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9" w:rsidRDefault="00F54F85" w:rsidP="00F54F85">
      <w:pPr>
        <w:rPr>
          <w:caps/>
        </w:rPr>
      </w:pP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E104B" wp14:editId="0773E271">
                <wp:simplePos x="0" y="0"/>
                <wp:positionH relativeFrom="column">
                  <wp:posOffset>1988820</wp:posOffset>
                </wp:positionH>
                <wp:positionV relativeFrom="page">
                  <wp:posOffset>689610</wp:posOffset>
                </wp:positionV>
                <wp:extent cx="4312920" cy="6324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02" w:rsidRPr="00F54F85" w:rsidRDefault="00F54F85" w:rsidP="00682502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val="en-GB"/>
                              </w:rPr>
                              <w:t xml:space="preserve">وائل عصام متي </w:t>
                            </w:r>
                          </w:p>
                          <w:p w:rsidR="00682502" w:rsidRDefault="00682502" w:rsidP="00682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104B" id="Rectangle 19" o:spid="_x0000_s1026" style="position:absolute;margin-left:156.6pt;margin-top:54.3pt;width:339.6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" filled="f" stroked="f" strokeweight="1pt">
                <v:textbox>
                  <w:txbxContent>
                    <w:p w:rsidR="00682502" w:rsidRPr="00F54F85" w:rsidRDefault="00F54F85" w:rsidP="00682502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rtl/>
                          <w:lang w:val="en-GB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sz w:val="40"/>
                          <w:szCs w:val="40"/>
                          <w:rtl/>
                          <w:lang w:val="en-GB"/>
                        </w:rPr>
                        <w:t xml:space="preserve">وائل عصام متي </w:t>
                      </w:r>
                    </w:p>
                    <w:p w:rsidR="00682502" w:rsidRDefault="00682502" w:rsidP="0068250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E1521" w:rsidRDefault="000E1521" w:rsidP="00C32C77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F54F85" w:rsidP="003A1999">
      <w:pPr>
        <w:rPr>
          <w:rFonts w:asciiTheme="majorBidi" w:hAnsiTheme="majorBidi" w:cstheme="majorBidi"/>
          <w:caps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A3ED8" wp14:editId="5A49B5FD">
                <wp:simplePos x="0" y="0"/>
                <wp:positionH relativeFrom="column">
                  <wp:posOffset>1838324</wp:posOffset>
                </wp:positionH>
                <wp:positionV relativeFrom="page">
                  <wp:posOffset>1514475</wp:posOffset>
                </wp:positionV>
                <wp:extent cx="4261485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F85" w:rsidRPr="00F54F85" w:rsidRDefault="00F54F85" w:rsidP="00F54F85">
                            <w:pPr>
                              <w:shd w:val="clear" w:color="auto" w:fill="FFFFFF"/>
                              <w:jc w:val="right"/>
                              <w:rPr>
                                <w:rFonts w:asciiTheme="majorBidi" w:eastAsia="Times New Roman" w:hAnsiTheme="majorBidi" w:cstheme="majorBidi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F54F85">
                              <w:rPr>
                                <w:rFonts w:asciiTheme="majorBidi" w:eastAsia="Times New Roman" w:hAnsiTheme="majorBidi" w:cstheme="majorBidi"/>
                                <w:color w:val="666666"/>
                                <w:sz w:val="24"/>
                                <w:szCs w:val="24"/>
                              </w:rPr>
                              <w:t>wael.esam@muc.edu.iq</w:t>
                            </w:r>
                          </w:p>
                          <w:p w:rsidR="002D0EE4" w:rsidRPr="00F54F85" w:rsidRDefault="002D0EE4" w:rsidP="00F54F85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297B" w:rsidRPr="00F54F85" w:rsidRDefault="00F54F85" w:rsidP="00F54F85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4F8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https://scholar.google.com/citations?user=9xrxyxwAAAAJ&amp;hl=ar</w:t>
                            </w:r>
                          </w:p>
                          <w:p w:rsidR="001E297B" w:rsidRPr="00F54F85" w:rsidRDefault="001E297B" w:rsidP="00F54F85">
                            <w:pPr>
                              <w:bidi/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4"/>
                                <w:szCs w:val="24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3E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44.75pt;margin-top:119.25pt;width:335.5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CEMQIAAFo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" filled="f" stroked="f" strokeweight=".5pt">
                <v:textbox>
                  <w:txbxContent>
                    <w:p w:rsidR="00F54F85" w:rsidRPr="00F54F85" w:rsidRDefault="00F54F85" w:rsidP="00F54F85">
                      <w:pPr>
                        <w:shd w:val="clear" w:color="auto" w:fill="FFFFFF"/>
                        <w:jc w:val="right"/>
                        <w:rPr>
                          <w:rFonts w:asciiTheme="majorBidi" w:eastAsia="Times New Roman" w:hAnsiTheme="majorBidi" w:cstheme="majorBidi"/>
                          <w:color w:val="666666"/>
                          <w:sz w:val="24"/>
                          <w:szCs w:val="24"/>
                        </w:rPr>
                      </w:pPr>
                      <w:r w:rsidRPr="00F54F85">
                        <w:rPr>
                          <w:rFonts w:asciiTheme="majorBidi" w:eastAsia="Times New Roman" w:hAnsiTheme="majorBidi" w:cstheme="majorBidi"/>
                          <w:color w:val="666666"/>
                          <w:sz w:val="24"/>
                          <w:szCs w:val="24"/>
                        </w:rPr>
                        <w:t>wael.esam@muc.edu.iq</w:t>
                      </w:r>
                    </w:p>
                    <w:p w:rsidR="002D0EE4" w:rsidRPr="00F54F85" w:rsidRDefault="002D0EE4" w:rsidP="00F54F85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E297B" w:rsidRPr="00F54F85" w:rsidRDefault="00F54F85" w:rsidP="00F54F85">
                      <w:pPr>
                        <w:jc w:val="right"/>
                        <w:rPr>
                          <w:rFonts w:asciiTheme="majorBidi" w:hAnsiTheme="majorBidi" w:cstheme="majorBidi"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4F8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https://scholar.google.com/citations?user=9xrxyxwAAAAJ&amp;hl=ar</w:t>
                      </w:r>
                    </w:p>
                    <w:p w:rsidR="001E297B" w:rsidRPr="00F54F85" w:rsidRDefault="001E297B" w:rsidP="00F54F85">
                      <w:pPr>
                        <w:bidi/>
                        <w:rPr>
                          <w:rFonts w:asciiTheme="majorBidi" w:hAnsiTheme="majorBidi" w:cstheme="majorBidi"/>
                          <w:color w:val="2E74B5" w:themeColor="accent5" w:themeShade="BF"/>
                          <w:sz w:val="24"/>
                          <w:szCs w:val="24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63D6AC47" wp14:editId="3D9BFCC8">
            <wp:simplePos x="0" y="0"/>
            <wp:positionH relativeFrom="margin">
              <wp:posOffset>6099810</wp:posOffset>
            </wp:positionH>
            <wp:positionV relativeFrom="page">
              <wp:posOffset>1858645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1A05A7AC" wp14:editId="65FE3225">
            <wp:simplePos x="0" y="0"/>
            <wp:positionH relativeFrom="margin">
              <wp:posOffset>6099810</wp:posOffset>
            </wp:positionH>
            <wp:positionV relativeFrom="page">
              <wp:posOffset>1501140</wp:posOffset>
            </wp:positionV>
            <wp:extent cx="2895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19895" y="20571"/>
                <wp:lineTo x="198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lang w:val="en-GB" w:eastAsia="en-GB"/>
        </w:rPr>
        <w:drawing>
          <wp:inline distT="0" distB="0" distL="0" distR="0" wp14:anchorId="7A70A130" wp14:editId="4DE498AF">
            <wp:extent cx="1504950" cy="1943100"/>
            <wp:effectExtent l="0" t="0" r="0" b="0"/>
            <wp:docPr id="2" name="صورة 2" descr="C:\Users\hp1\Desktop\936833_164358320396932_881239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\Desktop\936833_164358320396932_88123922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7B" w:rsidRDefault="001E297B" w:rsidP="00682502">
      <w:pPr>
        <w:bidi/>
        <w:rPr>
          <w:rFonts w:asciiTheme="majorBidi" w:hAnsiTheme="majorBidi" w:cstheme="majorBidi"/>
          <w:b/>
          <w:bCs/>
          <w:caps/>
          <w:sz w:val="40"/>
          <w:szCs w:val="40"/>
          <w:lang w:bidi="ar-IQ"/>
        </w:rPr>
      </w:pPr>
    </w:p>
    <w:p w:rsidR="001E297B" w:rsidRDefault="00255883" w:rsidP="009C466B">
      <w:pPr>
        <w:bidi/>
        <w:jc w:val="both"/>
      </w:pPr>
      <w:r>
        <w:rPr>
          <w:rFonts w:hint="cs"/>
          <w:rtl/>
        </w:rPr>
        <w:t xml:space="preserve">حصل </w:t>
      </w:r>
      <w:r w:rsidR="00F54F85">
        <w:rPr>
          <w:rFonts w:hint="cs"/>
          <w:rtl/>
          <w:lang w:val="en-GB"/>
        </w:rPr>
        <w:t>وائل عصام متي</w:t>
      </w:r>
      <w:r>
        <w:rPr>
          <w:rFonts w:hint="cs"/>
          <w:rtl/>
        </w:rPr>
        <w:t xml:space="preserve"> على ش</w:t>
      </w:r>
      <w:r w:rsidR="00F54F85">
        <w:rPr>
          <w:rFonts w:hint="cs"/>
          <w:rtl/>
        </w:rPr>
        <w:t>هادة بكلورويس في هندسة اتصالات الحاسبات</w:t>
      </w:r>
      <w:r>
        <w:rPr>
          <w:rFonts w:hint="cs"/>
          <w:rtl/>
        </w:rPr>
        <w:t xml:space="preserve"> من كلية المنصور الجامعة، بغداد، العراق في ع</w:t>
      </w:r>
      <w:r w:rsidR="00F54F85">
        <w:rPr>
          <w:rFonts w:hint="cs"/>
          <w:rtl/>
        </w:rPr>
        <w:t>ام 2009، و</w:t>
      </w:r>
      <w:r w:rsidR="00954353">
        <w:rPr>
          <w:rFonts w:hint="cs"/>
          <w:rtl/>
        </w:rPr>
        <w:t>درجة الماجستير في هندسة الحاسوب جامعة النهرين</w:t>
      </w:r>
      <w:r>
        <w:rPr>
          <w:rFonts w:hint="cs"/>
          <w:rtl/>
        </w:rPr>
        <w:t xml:space="preserve">  في عام 20</w:t>
      </w:r>
      <w:r w:rsidR="00954353">
        <w:rPr>
          <w:rFonts w:hint="cs"/>
          <w:rtl/>
        </w:rPr>
        <w:t>12</w:t>
      </w:r>
      <w:r>
        <w:rPr>
          <w:rFonts w:hint="cs"/>
          <w:rtl/>
        </w:rPr>
        <w:t>. حاليا، تدريسي في قسم هندسة ال</w:t>
      </w:r>
      <w:r w:rsidR="009C466B">
        <w:rPr>
          <w:rFonts w:hint="cs"/>
          <w:rtl/>
        </w:rPr>
        <w:t>حاسوب</w:t>
      </w:r>
      <w:r>
        <w:rPr>
          <w:rFonts w:hint="cs"/>
          <w:rtl/>
        </w:rPr>
        <w:t xml:space="preserve"> في كلية المنصور الجامعة</w:t>
      </w:r>
      <w:r>
        <w:rPr>
          <w:rFonts w:hint="cs"/>
        </w:rPr>
        <w:t>.</w:t>
      </w:r>
    </w:p>
    <w:p w:rsidR="00ED152D" w:rsidRDefault="00ED152D" w:rsidP="00ED152D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14474" w:rsidRDefault="00BE222E" w:rsidP="00B14474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الخبرات</w:t>
      </w:r>
    </w:p>
    <w:p w:rsidR="00B14474" w:rsidRPr="00BE222E" w:rsidRDefault="00B14474" w:rsidP="0095435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من تاريخ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201</w:t>
      </w:r>
      <w:r w:rsidR="00954353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3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حاليا</w:t>
      </w:r>
    </w:p>
    <w:p w:rsidR="00BE222E" w:rsidRDefault="00B14474" w:rsidP="00B14474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تدريسي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كلية المنصور الجامعة </w:t>
      </w:r>
      <w:r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قسم هندسة البرمجيات وتكنلوجيا المعلومات</w:t>
      </w:r>
      <w:r w:rsidR="009C466B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(قسم هندسة الحاسوب حالياً)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</w:p>
    <w:p w:rsidR="00BE222E" w:rsidRDefault="00B14474" w:rsidP="00B14474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الشهادات</w:t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 xml:space="preserve"> الاكاديمية</w:t>
      </w:r>
    </w:p>
    <w:p w:rsidR="00ED152D" w:rsidRPr="00ED152D" w:rsidRDefault="00ED152D" w:rsidP="00ED152D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  <w:rtl/>
          <w:lang w:bidi="ar-IQ"/>
        </w:rPr>
      </w:pPr>
    </w:p>
    <w:p w:rsidR="00B14474" w:rsidRPr="00BE222E" w:rsidRDefault="009E52DE" w:rsidP="0095435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أكتوبر</w:t>
      </w:r>
      <w:r w:rsidR="00B14474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 w:rsidR="00954353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2012</w:t>
      </w:r>
    </w:p>
    <w:p w:rsidR="00B14474" w:rsidRPr="00BE222E" w:rsidRDefault="00B14474" w:rsidP="00954353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ماجستير في </w:t>
      </w:r>
      <w:r w:rsidR="00954353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هندسة الحاسوب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95435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جامعة النهرين- العراق بغداد</w:t>
      </w:r>
    </w:p>
    <w:p w:rsidR="00B14474" w:rsidRDefault="00B14474" w:rsidP="00B14474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14474" w:rsidRPr="00BE222E" w:rsidRDefault="00255883" w:rsidP="00255883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تموز</w:t>
      </w:r>
      <w:r w:rsidR="00B14474"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2009</w:t>
      </w:r>
    </w:p>
    <w:p w:rsidR="00B14474" w:rsidRPr="00BE222E" w:rsidRDefault="00B14474" w:rsidP="00255883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بكالوريوس في هندسة </w:t>
      </w:r>
      <w:r w:rsidR="00954353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اتصالات الحاسبات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255883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كلية المنصور الجامعة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caps/>
          <w:sz w:val="24"/>
          <w:szCs w:val="24"/>
          <w:rtl/>
          <w:lang w:bidi="ar-IQ"/>
        </w:rPr>
        <w:t>–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العراق بغداد</w:t>
      </w:r>
    </w:p>
    <w:p w:rsidR="00BE222E" w:rsidRDefault="00BE222E" w:rsidP="00BE222E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255883" w:rsidRPr="00255883" w:rsidRDefault="00255883" w:rsidP="00ED152D">
      <w:pPr>
        <w:bidi/>
        <w:rPr>
          <w:b/>
          <w:bCs/>
          <w:color w:val="0070C0"/>
          <w:sz w:val="28"/>
          <w:szCs w:val="28"/>
          <w:lang w:bidi="ar-IQ"/>
        </w:rPr>
      </w:pPr>
      <w:r w:rsidRPr="00255883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</w:t>
      </w:r>
      <w:r w:rsidR="00ED152D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مهارات</w:t>
      </w:r>
    </w:p>
    <w:p w:rsidR="009E5E04" w:rsidRDefault="00BA73E8" w:rsidP="009E5E04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Cisco Academy Instructor (</w:t>
      </w:r>
      <w:r w:rsidR="00954353" w:rsidRPr="00954353">
        <w:rPr>
          <w:rFonts w:asciiTheme="majorBidi" w:hAnsiTheme="majorBidi" w:cstheme="majorBidi"/>
        </w:rPr>
        <w:t>Get Connected).</w:t>
      </w:r>
    </w:p>
    <w:p w:rsidR="009E5E04" w:rsidRPr="009E5E04" w:rsidRDefault="009C466B" w:rsidP="009E5E04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9E5E04">
        <w:rPr>
          <w:rFonts w:asciiTheme="majorBidi" w:hAnsiTheme="majorBidi" w:cstheme="majorBidi"/>
          <w:lang w:val="en-GB"/>
        </w:rPr>
        <w:t>Cisco Networking Academy Instructor (Packet Tracer).</w:t>
      </w:r>
    </w:p>
    <w:p w:rsidR="009C466B" w:rsidRPr="009E5E04" w:rsidRDefault="009C466B" w:rsidP="009E5E04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bookmarkStart w:id="0" w:name="_GoBack"/>
      <w:bookmarkEnd w:id="0"/>
      <w:r w:rsidRPr="009E5E04">
        <w:rPr>
          <w:rFonts w:asciiTheme="majorBidi" w:hAnsiTheme="majorBidi" w:cstheme="majorBidi"/>
          <w:lang w:val="en-GB"/>
        </w:rPr>
        <w:t>Cisco Networking Academy Instructor (Orientation).</w:t>
      </w:r>
    </w:p>
    <w:p w:rsidR="00954353" w:rsidRP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954353">
        <w:rPr>
          <w:rFonts w:asciiTheme="majorBidi" w:hAnsiTheme="majorBidi" w:cstheme="majorBidi"/>
        </w:rPr>
        <w:t>Cisco Academy Instructor (CCNA Routing and Switching: Introduction to Networks).</w:t>
      </w:r>
    </w:p>
    <w:p w:rsidR="00954353" w:rsidRP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954353">
        <w:rPr>
          <w:rFonts w:asciiTheme="majorBidi" w:hAnsiTheme="majorBidi" w:cstheme="majorBidi"/>
        </w:rPr>
        <w:t>Cisco Academy Instructor (CCNA Routing and Switching: Routing and Switching Essentials).</w:t>
      </w:r>
    </w:p>
    <w:p w:rsid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954353">
        <w:rPr>
          <w:rFonts w:asciiTheme="majorBidi" w:hAnsiTheme="majorBidi" w:cstheme="majorBidi"/>
        </w:rPr>
        <w:t>Cisco Academy Instructor (CCNA Routing and Switching: Scaling Networks).</w:t>
      </w:r>
    </w:p>
    <w:p w:rsidR="00820770" w:rsidRPr="0067451A" w:rsidRDefault="00820770" w:rsidP="0067451A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820770">
        <w:rPr>
          <w:rFonts w:asciiTheme="majorBidi" w:hAnsiTheme="majorBidi" w:cstheme="majorBidi"/>
        </w:rPr>
        <w:t>Mobility Fundamental</w:t>
      </w:r>
      <w:r w:rsidR="003E6921">
        <w:rPr>
          <w:rFonts w:asciiTheme="majorBidi" w:hAnsiTheme="majorBidi" w:cstheme="majorBidi"/>
        </w:rPr>
        <w:t xml:space="preserve"> </w:t>
      </w:r>
      <w:r w:rsidR="003E6921" w:rsidRPr="003E6921">
        <w:rPr>
          <w:rFonts w:asciiTheme="majorBidi" w:hAnsiTheme="majorBidi" w:cstheme="majorBidi"/>
        </w:rPr>
        <w:t xml:space="preserve"> Series: </w:t>
      </w:r>
      <w:r w:rsidRPr="00820770">
        <w:rPr>
          <w:rFonts w:asciiTheme="majorBidi" w:hAnsiTheme="majorBidi" w:cstheme="majorBidi"/>
        </w:rPr>
        <w:t xml:space="preserve">  </w:t>
      </w:r>
      <w:r w:rsidR="003E6921" w:rsidRPr="003E6921">
        <w:rPr>
          <w:rFonts w:asciiTheme="majorBidi" w:hAnsiTheme="majorBidi" w:cstheme="majorBidi"/>
        </w:rPr>
        <w:t>Wireless Technology and Standards</w:t>
      </w:r>
      <w:r w:rsidR="0067451A">
        <w:rPr>
          <w:rFonts w:asciiTheme="majorBidi" w:hAnsiTheme="majorBidi" w:cstheme="majorBidi"/>
        </w:rPr>
        <w:t xml:space="preserve"> (</w:t>
      </w:r>
      <w:r w:rsidR="0067451A" w:rsidRPr="00954353">
        <w:rPr>
          <w:rFonts w:asciiTheme="majorBidi" w:hAnsiTheme="majorBidi" w:cstheme="majorBidi"/>
        </w:rPr>
        <w:t>Cisco Academy</w:t>
      </w:r>
      <w:r w:rsidR="0067451A">
        <w:rPr>
          <w:rFonts w:asciiTheme="majorBidi" w:hAnsiTheme="majorBidi" w:cstheme="majorBidi"/>
        </w:rPr>
        <w:t>)</w:t>
      </w:r>
    </w:p>
    <w:p w:rsidR="00820770" w:rsidRPr="0067451A" w:rsidRDefault="00820770" w:rsidP="003E692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67451A">
        <w:rPr>
          <w:rFonts w:asciiTheme="majorBidi" w:hAnsiTheme="majorBidi" w:cstheme="majorBidi"/>
        </w:rPr>
        <w:t xml:space="preserve">Mobility </w:t>
      </w:r>
      <w:proofErr w:type="gramStart"/>
      <w:r w:rsidRPr="0067451A">
        <w:rPr>
          <w:rFonts w:asciiTheme="majorBidi" w:hAnsiTheme="majorBidi" w:cstheme="majorBidi"/>
        </w:rPr>
        <w:t xml:space="preserve">Fundamental </w:t>
      </w:r>
      <w:r w:rsidR="0075334F" w:rsidRPr="0067451A">
        <w:rPr>
          <w:rFonts w:asciiTheme="majorBidi" w:hAnsiTheme="majorBidi" w:cstheme="majorBidi" w:hint="cs"/>
          <w:rtl/>
          <w:lang w:bidi="ar-IQ"/>
        </w:rPr>
        <w:t xml:space="preserve"> </w:t>
      </w:r>
      <w:r w:rsidR="003E6921" w:rsidRPr="0067451A">
        <w:rPr>
          <w:rFonts w:asciiTheme="majorBidi" w:hAnsiTheme="majorBidi" w:cstheme="majorBidi"/>
        </w:rPr>
        <w:t>Series</w:t>
      </w:r>
      <w:proofErr w:type="gramEnd"/>
      <w:r w:rsidR="003E6921" w:rsidRPr="0067451A">
        <w:rPr>
          <w:rFonts w:asciiTheme="majorBidi" w:hAnsiTheme="majorBidi" w:cstheme="majorBidi"/>
        </w:rPr>
        <w:t>:   Wireless LAN Networks</w:t>
      </w:r>
      <w:r w:rsidR="0067451A" w:rsidRPr="0067451A">
        <w:rPr>
          <w:rFonts w:asciiTheme="majorBidi" w:hAnsiTheme="majorBidi" w:cstheme="majorBidi"/>
        </w:rPr>
        <w:t xml:space="preserve"> (Cisco Academy)</w:t>
      </w:r>
      <w:r w:rsidR="003E6921" w:rsidRPr="0067451A">
        <w:rPr>
          <w:rFonts w:asciiTheme="majorBidi" w:hAnsiTheme="majorBidi" w:cstheme="majorBidi"/>
        </w:rPr>
        <w:t>.</w:t>
      </w:r>
    </w:p>
    <w:p w:rsidR="00820770" w:rsidRPr="0067451A" w:rsidRDefault="00820770" w:rsidP="003E692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67451A">
        <w:rPr>
          <w:rFonts w:asciiTheme="majorBidi" w:hAnsiTheme="majorBidi" w:cstheme="majorBidi"/>
        </w:rPr>
        <w:t xml:space="preserve">Mobility </w:t>
      </w:r>
      <w:proofErr w:type="gramStart"/>
      <w:r w:rsidRPr="0067451A">
        <w:rPr>
          <w:rFonts w:asciiTheme="majorBidi" w:hAnsiTheme="majorBidi" w:cstheme="majorBidi"/>
        </w:rPr>
        <w:t xml:space="preserve">Fundamental  </w:t>
      </w:r>
      <w:r w:rsidR="003E6921" w:rsidRPr="0067451A">
        <w:rPr>
          <w:rFonts w:asciiTheme="majorBidi" w:hAnsiTheme="majorBidi" w:cstheme="majorBidi"/>
        </w:rPr>
        <w:t>Series</w:t>
      </w:r>
      <w:proofErr w:type="gramEnd"/>
      <w:r w:rsidR="003E6921" w:rsidRPr="0067451A">
        <w:rPr>
          <w:rFonts w:asciiTheme="majorBidi" w:hAnsiTheme="majorBidi" w:cstheme="majorBidi"/>
        </w:rPr>
        <w:t>:   Wireless LAN Security</w:t>
      </w:r>
      <w:r w:rsidR="0067451A" w:rsidRPr="0067451A">
        <w:rPr>
          <w:rFonts w:asciiTheme="majorBidi" w:hAnsiTheme="majorBidi" w:cstheme="majorBidi"/>
        </w:rPr>
        <w:t xml:space="preserve"> (Cisco Academy)</w:t>
      </w:r>
      <w:r w:rsidR="003E6921" w:rsidRPr="0067451A">
        <w:rPr>
          <w:rFonts w:asciiTheme="majorBidi" w:hAnsiTheme="majorBidi" w:cstheme="majorBidi"/>
        </w:rPr>
        <w:t>.</w:t>
      </w:r>
    </w:p>
    <w:p w:rsidR="00820770" w:rsidRPr="0067451A" w:rsidRDefault="00820770" w:rsidP="00820770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67451A">
        <w:rPr>
          <w:rFonts w:asciiTheme="majorBidi" w:hAnsiTheme="majorBidi" w:cstheme="majorBidi"/>
        </w:rPr>
        <w:t xml:space="preserve">Mobility </w:t>
      </w:r>
      <w:proofErr w:type="gramStart"/>
      <w:r w:rsidRPr="0067451A">
        <w:rPr>
          <w:rFonts w:asciiTheme="majorBidi" w:hAnsiTheme="majorBidi" w:cstheme="majorBidi"/>
        </w:rPr>
        <w:t xml:space="preserve">Fundamental </w:t>
      </w:r>
      <w:r w:rsidR="0075334F" w:rsidRPr="0067451A">
        <w:rPr>
          <w:rFonts w:asciiTheme="majorBidi" w:hAnsiTheme="majorBidi" w:cstheme="majorBidi" w:hint="cs"/>
          <w:rtl/>
        </w:rPr>
        <w:t xml:space="preserve"> </w:t>
      </w:r>
      <w:r w:rsidR="003E6921" w:rsidRPr="0067451A">
        <w:rPr>
          <w:rFonts w:asciiTheme="majorBidi" w:hAnsiTheme="majorBidi" w:cstheme="majorBidi"/>
        </w:rPr>
        <w:t>Series</w:t>
      </w:r>
      <w:proofErr w:type="gramEnd"/>
      <w:r w:rsidR="003E6921" w:rsidRPr="0067451A">
        <w:rPr>
          <w:rFonts w:asciiTheme="majorBidi" w:hAnsiTheme="majorBidi" w:cstheme="majorBidi"/>
        </w:rPr>
        <w:t xml:space="preserve">:   </w:t>
      </w:r>
      <w:r w:rsidRPr="0067451A">
        <w:rPr>
          <w:rFonts w:asciiTheme="majorBidi" w:hAnsiTheme="majorBidi" w:cstheme="majorBidi"/>
        </w:rPr>
        <w:t>Wireless Router &amp; Clients Configuration</w:t>
      </w:r>
      <w:r w:rsidR="0067451A" w:rsidRPr="0067451A">
        <w:rPr>
          <w:rFonts w:asciiTheme="majorBidi" w:hAnsiTheme="majorBidi" w:cstheme="majorBidi"/>
        </w:rPr>
        <w:t xml:space="preserve"> (Cisco Academy)</w:t>
      </w:r>
      <w:r w:rsidR="003E6921" w:rsidRPr="0067451A">
        <w:rPr>
          <w:rFonts w:asciiTheme="majorBidi" w:hAnsiTheme="majorBidi" w:cstheme="majorBidi"/>
        </w:rPr>
        <w:t>.</w:t>
      </w:r>
    </w:p>
    <w:p w:rsidR="00820770" w:rsidRDefault="00820770" w:rsidP="003E692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820770">
        <w:rPr>
          <w:rFonts w:asciiTheme="majorBidi" w:hAnsiTheme="majorBidi" w:cstheme="majorBidi"/>
        </w:rPr>
        <w:t xml:space="preserve">Mobility </w:t>
      </w:r>
      <w:proofErr w:type="gramStart"/>
      <w:r w:rsidRPr="00820770">
        <w:rPr>
          <w:rFonts w:asciiTheme="majorBidi" w:hAnsiTheme="majorBidi" w:cstheme="majorBidi"/>
        </w:rPr>
        <w:t xml:space="preserve">Fundamental  </w:t>
      </w:r>
      <w:r w:rsidR="003E6921" w:rsidRPr="003E6921">
        <w:rPr>
          <w:rFonts w:asciiTheme="majorBidi" w:hAnsiTheme="majorBidi" w:cstheme="majorBidi"/>
        </w:rPr>
        <w:t>Series</w:t>
      </w:r>
      <w:proofErr w:type="gramEnd"/>
      <w:r w:rsidR="003E6921" w:rsidRPr="003E6921">
        <w:rPr>
          <w:rFonts w:asciiTheme="majorBidi" w:hAnsiTheme="majorBidi" w:cstheme="majorBidi"/>
        </w:rPr>
        <w:t xml:space="preserve">: </w:t>
      </w:r>
      <w:r w:rsidR="003E6921" w:rsidRPr="00820770">
        <w:rPr>
          <w:rFonts w:asciiTheme="majorBidi" w:hAnsiTheme="majorBidi" w:cstheme="majorBidi"/>
        </w:rPr>
        <w:t xml:space="preserve">  </w:t>
      </w:r>
      <w:r w:rsidR="003E6921" w:rsidRPr="003E6921">
        <w:rPr>
          <w:rFonts w:asciiTheme="majorBidi" w:hAnsiTheme="majorBidi" w:cstheme="majorBidi"/>
        </w:rPr>
        <w:t>Bring Your Own Device</w:t>
      </w:r>
      <w:r w:rsidR="003E6921">
        <w:rPr>
          <w:rFonts w:asciiTheme="majorBidi" w:hAnsiTheme="majorBidi" w:cstheme="majorBidi"/>
        </w:rPr>
        <w:t>.</w:t>
      </w:r>
    </w:p>
    <w:p w:rsidR="00954353" w:rsidRPr="0067451A" w:rsidRDefault="00820770" w:rsidP="003E692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67451A">
        <w:rPr>
          <w:rFonts w:asciiTheme="majorBidi" w:hAnsiTheme="majorBidi" w:cstheme="majorBidi"/>
        </w:rPr>
        <w:t xml:space="preserve">Mobility </w:t>
      </w:r>
      <w:proofErr w:type="gramStart"/>
      <w:r w:rsidRPr="0067451A">
        <w:rPr>
          <w:rFonts w:asciiTheme="majorBidi" w:hAnsiTheme="majorBidi" w:cstheme="majorBidi"/>
        </w:rPr>
        <w:t xml:space="preserve">Fundamental  </w:t>
      </w:r>
      <w:r w:rsidR="003E6921" w:rsidRPr="0067451A">
        <w:rPr>
          <w:rFonts w:asciiTheme="majorBidi" w:hAnsiTheme="majorBidi" w:cstheme="majorBidi"/>
        </w:rPr>
        <w:t>Series</w:t>
      </w:r>
      <w:proofErr w:type="gramEnd"/>
      <w:r w:rsidR="003E6921" w:rsidRPr="0067451A">
        <w:rPr>
          <w:rFonts w:asciiTheme="majorBidi" w:hAnsiTheme="majorBidi" w:cstheme="majorBidi"/>
        </w:rPr>
        <w:t>:   Troubleshooting Wireless LANs</w:t>
      </w:r>
      <w:r w:rsidR="0067451A" w:rsidRPr="0067451A">
        <w:rPr>
          <w:rFonts w:asciiTheme="majorBidi" w:hAnsiTheme="majorBidi" w:cstheme="majorBidi"/>
        </w:rPr>
        <w:t xml:space="preserve"> (Cisco Academy)</w:t>
      </w:r>
      <w:r w:rsidR="003E6921" w:rsidRPr="0067451A">
        <w:rPr>
          <w:rFonts w:asciiTheme="majorBidi" w:hAnsiTheme="majorBidi" w:cstheme="majorBidi"/>
        </w:rPr>
        <w:t>.</w:t>
      </w:r>
      <w:r w:rsidR="0067451A" w:rsidRPr="0067451A">
        <w:rPr>
          <w:rFonts w:asciiTheme="majorBidi" w:hAnsiTheme="majorBidi" w:cstheme="majorBidi"/>
        </w:rPr>
        <w:t xml:space="preserve"> </w:t>
      </w:r>
    </w:p>
    <w:p w:rsidR="0067451A" w:rsidRDefault="0067451A" w:rsidP="0067451A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proofErr w:type="gramStart"/>
      <w:r w:rsidRPr="0067451A">
        <w:rPr>
          <w:rFonts w:asciiTheme="majorBidi" w:hAnsiTheme="majorBidi" w:cstheme="majorBidi"/>
        </w:rPr>
        <w:t>IT</w:t>
      </w:r>
      <w:proofErr w:type="gramEnd"/>
      <w:r w:rsidRPr="0067451A">
        <w:rPr>
          <w:rFonts w:asciiTheme="majorBidi" w:hAnsiTheme="majorBidi" w:cstheme="majorBidi"/>
        </w:rPr>
        <w:t xml:space="preserve"> Essentials</w:t>
      </w:r>
      <w:r>
        <w:rPr>
          <w:rFonts w:asciiTheme="majorBidi" w:hAnsiTheme="majorBidi" w:cstheme="majorBidi"/>
        </w:rPr>
        <w:t xml:space="preserve"> (</w:t>
      </w:r>
      <w:r w:rsidRPr="00954353">
        <w:rPr>
          <w:rFonts w:asciiTheme="majorBidi" w:hAnsiTheme="majorBidi" w:cstheme="majorBidi"/>
        </w:rPr>
        <w:t>Cisco Academy</w:t>
      </w:r>
      <w:r>
        <w:rPr>
          <w:rFonts w:asciiTheme="majorBidi" w:hAnsiTheme="majorBidi" w:cstheme="majorBidi"/>
        </w:rPr>
        <w:t>).</w:t>
      </w:r>
    </w:p>
    <w:p w:rsidR="008269B9" w:rsidRPr="00954353" w:rsidRDefault="008269B9" w:rsidP="008269B9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8269B9">
        <w:rPr>
          <w:rFonts w:asciiTheme="majorBidi" w:hAnsiTheme="majorBidi" w:cstheme="majorBidi"/>
        </w:rPr>
        <w:t>Introduction to Packet Tracer</w:t>
      </w:r>
      <w:r>
        <w:rPr>
          <w:rFonts w:asciiTheme="majorBidi" w:hAnsiTheme="majorBidi" w:cstheme="majorBidi"/>
        </w:rPr>
        <w:t xml:space="preserve"> (</w:t>
      </w:r>
      <w:r w:rsidRPr="00954353">
        <w:rPr>
          <w:rFonts w:asciiTheme="majorBidi" w:hAnsiTheme="majorBidi" w:cstheme="majorBidi"/>
        </w:rPr>
        <w:t>Cisco Academy</w:t>
      </w:r>
      <w:r>
        <w:rPr>
          <w:rFonts w:asciiTheme="majorBidi" w:hAnsiTheme="majorBidi" w:cstheme="majorBidi"/>
        </w:rPr>
        <w:t>).</w:t>
      </w:r>
    </w:p>
    <w:p w:rsidR="00954353" w:rsidRP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proofErr w:type="spellStart"/>
      <w:r w:rsidRPr="00954353">
        <w:rPr>
          <w:rFonts w:asciiTheme="majorBidi" w:hAnsiTheme="majorBidi" w:cstheme="majorBidi"/>
        </w:rPr>
        <w:t>MikroTik</w:t>
      </w:r>
      <w:proofErr w:type="spellEnd"/>
      <w:r w:rsidRPr="00954353">
        <w:rPr>
          <w:rFonts w:asciiTheme="majorBidi" w:hAnsiTheme="majorBidi" w:cstheme="majorBidi"/>
        </w:rPr>
        <w:t xml:space="preserve"> Certified Network Associate (MTCNA).</w:t>
      </w:r>
    </w:p>
    <w:p w:rsidR="00954353" w:rsidRP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proofErr w:type="spellStart"/>
      <w:r w:rsidRPr="00954353">
        <w:rPr>
          <w:rFonts w:asciiTheme="majorBidi" w:hAnsiTheme="majorBidi" w:cstheme="majorBidi"/>
        </w:rPr>
        <w:t>MikroTik</w:t>
      </w:r>
      <w:proofErr w:type="spellEnd"/>
      <w:r w:rsidRPr="00954353">
        <w:rPr>
          <w:rFonts w:asciiTheme="majorBidi" w:hAnsiTheme="majorBidi" w:cstheme="majorBidi"/>
        </w:rPr>
        <w:t xml:space="preserve"> Certified Routing Engineer (MTCRE).</w:t>
      </w:r>
    </w:p>
    <w:p w:rsidR="00954353" w:rsidRP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proofErr w:type="spellStart"/>
      <w:r w:rsidRPr="00954353">
        <w:rPr>
          <w:rFonts w:asciiTheme="majorBidi" w:hAnsiTheme="majorBidi" w:cstheme="majorBidi"/>
        </w:rPr>
        <w:t>MikroTik</w:t>
      </w:r>
      <w:proofErr w:type="spellEnd"/>
      <w:r w:rsidRPr="00954353">
        <w:rPr>
          <w:rFonts w:asciiTheme="majorBidi" w:hAnsiTheme="majorBidi" w:cstheme="majorBidi"/>
        </w:rPr>
        <w:t xml:space="preserve"> Certified Wireless Engineer (MTCWE).</w:t>
      </w:r>
    </w:p>
    <w:p w:rsidR="00954353" w:rsidRP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proofErr w:type="spellStart"/>
      <w:r w:rsidRPr="00954353">
        <w:rPr>
          <w:rFonts w:asciiTheme="majorBidi" w:hAnsiTheme="majorBidi" w:cstheme="majorBidi"/>
        </w:rPr>
        <w:t>MikroTik</w:t>
      </w:r>
      <w:proofErr w:type="spellEnd"/>
      <w:r w:rsidRPr="00954353">
        <w:rPr>
          <w:rFonts w:asciiTheme="majorBidi" w:hAnsiTheme="majorBidi" w:cstheme="majorBidi"/>
        </w:rPr>
        <w:t xml:space="preserve"> Certified Traffic Control Engineer (MTCTCE).</w:t>
      </w:r>
    </w:p>
    <w:p w:rsidR="00954353" w:rsidRP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proofErr w:type="spellStart"/>
      <w:r w:rsidRPr="00954353">
        <w:rPr>
          <w:rFonts w:asciiTheme="majorBidi" w:hAnsiTheme="majorBidi" w:cstheme="majorBidi"/>
        </w:rPr>
        <w:lastRenderedPageBreak/>
        <w:t>MikroTik</w:t>
      </w:r>
      <w:proofErr w:type="spellEnd"/>
      <w:r w:rsidRPr="00954353">
        <w:rPr>
          <w:rFonts w:asciiTheme="majorBidi" w:hAnsiTheme="majorBidi" w:cstheme="majorBidi"/>
        </w:rPr>
        <w:t xml:space="preserve"> Certified User Management Engineer (MTCUME).</w:t>
      </w:r>
    </w:p>
    <w:p w:rsidR="00954353" w:rsidRDefault="00954353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proofErr w:type="spellStart"/>
      <w:r w:rsidRPr="00954353">
        <w:rPr>
          <w:rFonts w:asciiTheme="majorBidi" w:hAnsiTheme="majorBidi" w:cstheme="majorBidi"/>
        </w:rPr>
        <w:t>MikroTik</w:t>
      </w:r>
      <w:proofErr w:type="spellEnd"/>
      <w:r w:rsidRPr="00954353">
        <w:rPr>
          <w:rFonts w:asciiTheme="majorBidi" w:hAnsiTheme="majorBidi" w:cstheme="majorBidi"/>
        </w:rPr>
        <w:t xml:space="preserve"> Certified IPv6 Engineer (MTCIPv6E).</w:t>
      </w:r>
    </w:p>
    <w:p w:rsidR="0067451A" w:rsidRDefault="0067451A" w:rsidP="00954353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CompTIA A+</w:t>
      </w:r>
    </w:p>
    <w:p w:rsidR="0067451A" w:rsidRDefault="0067451A" w:rsidP="0067451A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CompTIA Network+</w:t>
      </w:r>
    </w:p>
    <w:p w:rsidR="0067451A" w:rsidRDefault="0067451A" w:rsidP="00FF7B5C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CCNA </w:t>
      </w:r>
      <w:r w:rsidR="00FF7B5C" w:rsidRPr="00FF7B5C">
        <w:rPr>
          <w:rFonts w:asciiTheme="majorBidi" w:hAnsiTheme="majorBidi" w:cstheme="majorBidi"/>
        </w:rPr>
        <w:t>Routing and Switching</w:t>
      </w:r>
      <w:proofErr w:type="gramStart"/>
      <w:r w:rsidR="00FF7B5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.</w:t>
      </w:r>
      <w:proofErr w:type="gramEnd"/>
    </w:p>
    <w:p w:rsidR="00026B12" w:rsidRDefault="0067451A" w:rsidP="00026B12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CCDA.</w:t>
      </w:r>
    </w:p>
    <w:p w:rsidR="00026B12" w:rsidRPr="00026B12" w:rsidRDefault="00026B12" w:rsidP="00026B12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CompTIA IT Operations Specialist – CIOS.</w:t>
      </w:r>
    </w:p>
    <w:p w:rsidR="00026B12" w:rsidRPr="00026B12" w:rsidRDefault="00026B12" w:rsidP="00026B12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026B12">
        <w:rPr>
          <w:rFonts w:asciiTheme="majorBidi" w:eastAsia="Times New Roman" w:hAnsiTheme="majorBidi" w:cstheme="majorBidi"/>
          <w:color w:val="444950"/>
          <w:lang w:val="en-GB" w:eastAsia="en-GB"/>
        </w:rPr>
        <w:t>Academy Orientation.</w:t>
      </w:r>
    </w:p>
    <w:p w:rsidR="00ED152D" w:rsidRPr="00ED152D" w:rsidRDefault="00E37F0A" w:rsidP="00ED152D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ED152D">
        <w:rPr>
          <w:rFonts w:asciiTheme="majorBidi" w:hAnsiTheme="majorBidi" w:cstheme="majorBidi"/>
          <w:color w:val="3B3838" w:themeColor="background2" w:themeShade="40"/>
          <w:lang w:bidi="ar-IQ"/>
        </w:rPr>
        <w:t>Wireshark.</w:t>
      </w:r>
    </w:p>
    <w:p w:rsidR="00ED152D" w:rsidRPr="00ED152D" w:rsidRDefault="00FF7B5C" w:rsidP="00ED152D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ED152D">
        <w:rPr>
          <w:rFonts w:asciiTheme="majorBidi" w:hAnsiTheme="majorBidi" w:cstheme="majorBidi"/>
          <w:color w:val="3B3838" w:themeColor="background2" w:themeShade="40"/>
          <w:lang w:bidi="ar-IQ"/>
        </w:rPr>
        <w:t>NMAP.</w:t>
      </w:r>
    </w:p>
    <w:p w:rsidR="00ED152D" w:rsidRPr="00ED152D" w:rsidRDefault="00E37F0A" w:rsidP="00ED152D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ED152D">
        <w:rPr>
          <w:rFonts w:asciiTheme="majorBidi" w:hAnsiTheme="majorBidi" w:cstheme="majorBidi"/>
          <w:color w:val="3B3838" w:themeColor="background2" w:themeShade="40"/>
          <w:lang w:bidi="ar-IQ"/>
        </w:rPr>
        <w:t>C++</w:t>
      </w:r>
    </w:p>
    <w:p w:rsidR="00ED152D" w:rsidRPr="00ED152D" w:rsidRDefault="00E37F0A" w:rsidP="00ED152D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ED152D">
        <w:rPr>
          <w:rFonts w:asciiTheme="majorBidi" w:hAnsiTheme="majorBidi" w:cstheme="majorBidi"/>
          <w:color w:val="3B3838" w:themeColor="background2" w:themeShade="40"/>
          <w:lang w:bidi="ar-IQ"/>
        </w:rPr>
        <w:t>Embedded Programming.</w:t>
      </w:r>
    </w:p>
    <w:p w:rsidR="00ED152D" w:rsidRPr="00ED152D" w:rsidRDefault="00777FA9" w:rsidP="00ED152D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ED152D">
        <w:rPr>
          <w:rFonts w:asciiTheme="majorBidi" w:hAnsiTheme="majorBidi" w:cstheme="majorBidi"/>
          <w:color w:val="3B3838" w:themeColor="background2" w:themeShade="40"/>
          <w:lang w:bidi="ar-IQ"/>
        </w:rPr>
        <w:t>Assembly Language Programming</w:t>
      </w:r>
      <w:r w:rsidR="00F258F4" w:rsidRPr="00ED152D">
        <w:rPr>
          <w:rFonts w:asciiTheme="majorBidi" w:hAnsiTheme="majorBidi" w:cstheme="majorBidi"/>
          <w:color w:val="3B3838" w:themeColor="background2" w:themeShade="40"/>
          <w:lang w:bidi="ar-IQ"/>
        </w:rPr>
        <w:t>.</w:t>
      </w:r>
    </w:p>
    <w:p w:rsidR="00ED152D" w:rsidRPr="00ED152D" w:rsidRDefault="00F258F4" w:rsidP="00ED152D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ED152D">
        <w:rPr>
          <w:rFonts w:asciiTheme="majorBidi" w:hAnsiTheme="majorBidi" w:cstheme="majorBidi"/>
          <w:color w:val="3B3838" w:themeColor="background2" w:themeShade="40"/>
          <w:lang w:bidi="ar-IQ"/>
        </w:rPr>
        <w:t>PIC Microcontroller Programming.</w:t>
      </w:r>
    </w:p>
    <w:p w:rsidR="00F258F4" w:rsidRPr="00ED152D" w:rsidRDefault="00F258F4" w:rsidP="00ED152D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</w:rPr>
      </w:pPr>
      <w:r w:rsidRPr="00ED152D">
        <w:rPr>
          <w:rFonts w:asciiTheme="majorBidi" w:hAnsiTheme="majorBidi" w:cstheme="majorBidi"/>
          <w:color w:val="3B3838" w:themeColor="background2" w:themeShade="40"/>
          <w:lang w:bidi="ar-IQ"/>
        </w:rPr>
        <w:t>Raspberry Pi Programming.</w:t>
      </w:r>
    </w:p>
    <w:p w:rsidR="00F258F4" w:rsidRPr="00F258F4" w:rsidRDefault="00F258F4" w:rsidP="00F258F4">
      <w:pPr>
        <w:ind w:left="1080"/>
        <w:rPr>
          <w:rFonts w:asciiTheme="majorBidi" w:hAnsiTheme="majorBidi" w:cstheme="majorBidi"/>
          <w:color w:val="3B3838" w:themeColor="background2" w:themeShade="40"/>
          <w:lang w:bidi="ar-IQ"/>
        </w:rPr>
      </w:pPr>
    </w:p>
    <w:p w:rsidR="002F3189" w:rsidRDefault="002F3189" w:rsidP="00F932C7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المؤلفات والبحوث المنشور</w:t>
      </w:r>
      <w:r w:rsidR="009377C2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ة</w:t>
      </w:r>
    </w:p>
    <w:p w:rsidR="000030E3" w:rsidRPr="000030E3" w:rsidRDefault="000030E3" w:rsidP="0077432D">
      <w:pPr>
        <w:pStyle w:val="ListParagraph"/>
        <w:numPr>
          <w:ilvl w:val="0"/>
          <w:numId w:val="12"/>
        </w:numPr>
        <w:ind w:left="709" w:hanging="283"/>
        <w:jc w:val="both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0030E3"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  <w:t>Wael E. Matti, Dr. Jabir S. Aziz, “Design and Implementation of General Purpose Remote Terminal Unit (R.T.U)”, Global Journals Inc. (USA), July 2012, Vol 12.</w:t>
      </w:r>
    </w:p>
    <w:p w:rsidR="000030E3" w:rsidRPr="000030E3" w:rsidRDefault="000030E3" w:rsidP="0077432D">
      <w:pPr>
        <w:pStyle w:val="ListParagraph"/>
        <w:numPr>
          <w:ilvl w:val="0"/>
          <w:numId w:val="12"/>
        </w:numPr>
        <w:ind w:left="709" w:hanging="283"/>
        <w:jc w:val="both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0030E3"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  <w:t xml:space="preserve"> Nawaf Hazim Barnouti, Wael Esam Matti, Sinan Sameer Mahmood Al-Dabbagh, Mustafa Abdul Sahib Naser, “Face Detection and Recognition Using Viola-Jones with PCA-LDA and Square Euclidean Distance”, IJACSA, 2016</w:t>
      </w:r>
      <w:r w:rsidRPr="000030E3">
        <w:rPr>
          <w:rFonts w:asciiTheme="majorBidi" w:hAnsiTheme="majorBidi" w:cs="Times New Roman"/>
          <w:caps/>
          <w:color w:val="auto"/>
          <w:sz w:val="24"/>
          <w:szCs w:val="24"/>
          <w:rtl/>
          <w:lang w:bidi="ar-IQ"/>
        </w:rPr>
        <w:t>.</w:t>
      </w:r>
    </w:p>
    <w:p w:rsidR="000030E3" w:rsidRPr="000030E3" w:rsidRDefault="000030E3" w:rsidP="0077432D">
      <w:pPr>
        <w:pStyle w:val="ListParagraph"/>
        <w:numPr>
          <w:ilvl w:val="0"/>
          <w:numId w:val="12"/>
        </w:numPr>
        <w:ind w:left="709" w:hanging="283"/>
        <w:jc w:val="both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0030E3"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  <w:t>Nawaf Hazim Barnouti, Sinan Sameer Mahmood Al-Dabbagh, Wael Esam Matti, “Face Recognition: A Literature Review”, FCS, 2016</w:t>
      </w:r>
      <w:r w:rsidRPr="000030E3">
        <w:rPr>
          <w:rFonts w:asciiTheme="majorBidi" w:hAnsiTheme="majorBidi" w:cs="Times New Roman"/>
          <w:caps/>
          <w:color w:val="auto"/>
          <w:sz w:val="24"/>
          <w:szCs w:val="24"/>
          <w:rtl/>
          <w:lang w:bidi="ar-IQ"/>
        </w:rPr>
        <w:t>.</w:t>
      </w:r>
    </w:p>
    <w:p w:rsidR="002F3189" w:rsidRDefault="002F3189" w:rsidP="000030E3">
      <w:pPr>
        <w:jc w:val="both"/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  <w:tab/>
      </w:r>
    </w:p>
    <w:p w:rsidR="002F3189" w:rsidRP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  <w:tab/>
      </w:r>
    </w:p>
    <w:p w:rsid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الجوائز، التقديرات، وبراءات الاختراع ان وجدت</w:t>
      </w:r>
    </w:p>
    <w:p w:rsidR="007C08B4" w:rsidRDefault="0075334F" w:rsidP="00FA65C5">
      <w:pPr>
        <w:pStyle w:val="ListParagraph"/>
        <w:numPr>
          <w:ilvl w:val="0"/>
          <w:numId w:val="7"/>
        </w:numPr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>
        <w:rPr>
          <w:rFonts w:asciiTheme="majorBidi" w:hAnsiTheme="majorBidi" w:cs="Times New Roman" w:hint="cs"/>
          <w:caps/>
          <w:color w:val="auto"/>
          <w:sz w:val="24"/>
          <w:szCs w:val="24"/>
          <w:rtl/>
          <w:lang w:val="en-GB"/>
        </w:rPr>
        <w:t xml:space="preserve">رسائل الجدارة عدد </w:t>
      </w:r>
      <w:r w:rsidR="00FA65C5">
        <w:rPr>
          <w:rFonts w:asciiTheme="majorBidi" w:hAnsiTheme="majorBidi" w:cs="Times New Roman"/>
          <w:caps/>
          <w:color w:val="auto"/>
          <w:sz w:val="24"/>
          <w:szCs w:val="24"/>
          <w:lang w:val="en-GB"/>
        </w:rPr>
        <w:t>5</w:t>
      </w:r>
      <w:r>
        <w:rPr>
          <w:rFonts w:asciiTheme="majorBidi" w:hAnsiTheme="majorBidi" w:cs="Times New Roman" w:hint="cs"/>
          <w:caps/>
          <w:color w:val="auto"/>
          <w:sz w:val="24"/>
          <w:szCs w:val="24"/>
          <w:rtl/>
          <w:lang w:val="en-GB"/>
        </w:rPr>
        <w:t xml:space="preserve"> من اكاديمية سسكو للشبكات. </w:t>
      </w:r>
      <w:r w:rsidR="00255883" w:rsidRPr="00F80116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 </w:t>
      </w:r>
    </w:p>
    <w:p w:rsidR="007C08B4" w:rsidRDefault="007C08B4" w:rsidP="007C08B4">
      <w:pPr>
        <w:pStyle w:val="ListParagraph"/>
        <w:numPr>
          <w:ilvl w:val="0"/>
          <w:numId w:val="7"/>
        </w:numPr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تكريم من رئاسة جمهورية العراق 2009 للطلبة الاوائل على الجامعات العراقية.</w:t>
      </w:r>
    </w:p>
    <w:p w:rsidR="00255883" w:rsidRPr="00F80116" w:rsidRDefault="00255883" w:rsidP="007C08B4">
      <w:pPr>
        <w:pStyle w:val="ListParagraph"/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F80116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 </w:t>
      </w:r>
    </w:p>
    <w:p w:rsidR="002F3189" w:rsidRPr="00534181" w:rsidRDefault="002F3189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sectPr w:rsidR="002F3189" w:rsidRPr="00534181" w:rsidSect="000E1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260" w:left="1440" w:header="450" w:footer="720" w:gutter="0"/>
      <w:pgBorders w:offsetFrom="page">
        <w:top w:val="single" w:sz="24" w:space="24" w:color="D3A66B"/>
        <w:left w:val="single" w:sz="24" w:space="24" w:color="D3A66B"/>
        <w:bottom w:val="single" w:sz="24" w:space="24" w:color="D3A66B"/>
        <w:right w:val="single" w:sz="24" w:space="24" w:color="D3A6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AA" w:rsidRDefault="001150AA" w:rsidP="003A1999">
      <w:r>
        <w:separator/>
      </w:r>
    </w:p>
  </w:endnote>
  <w:endnote w:type="continuationSeparator" w:id="0">
    <w:p w:rsidR="001150AA" w:rsidRDefault="001150AA" w:rsidP="003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E6" w:rsidRDefault="00B20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E6" w:rsidRDefault="00B20E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E6" w:rsidRDefault="00B20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AA" w:rsidRDefault="001150AA" w:rsidP="003A1999">
      <w:r>
        <w:separator/>
      </w:r>
    </w:p>
  </w:footnote>
  <w:footnote w:type="continuationSeparator" w:id="0">
    <w:p w:rsidR="001150AA" w:rsidRDefault="001150AA" w:rsidP="003A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15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31454" o:spid="_x0000_s2059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15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31455" o:spid="_x0000_s2060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115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2731453" o:spid="_x0000_s2058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EE3"/>
    <w:multiLevelType w:val="hybridMultilevel"/>
    <w:tmpl w:val="5BE25B6C"/>
    <w:lvl w:ilvl="0" w:tplc="0409000F">
      <w:start w:val="1"/>
      <w:numFmt w:val="decimal"/>
      <w:lvlText w:val="%1.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201BED"/>
    <w:multiLevelType w:val="hybridMultilevel"/>
    <w:tmpl w:val="124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1027"/>
    <w:multiLevelType w:val="hybridMultilevel"/>
    <w:tmpl w:val="B42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5918"/>
    <w:multiLevelType w:val="hybridMultilevel"/>
    <w:tmpl w:val="627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53BD"/>
    <w:multiLevelType w:val="hybridMultilevel"/>
    <w:tmpl w:val="95B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1541"/>
    <w:multiLevelType w:val="hybridMultilevel"/>
    <w:tmpl w:val="0B8684C6"/>
    <w:lvl w:ilvl="0" w:tplc="31F02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1B5F"/>
    <w:multiLevelType w:val="hybridMultilevel"/>
    <w:tmpl w:val="9D900B00"/>
    <w:lvl w:ilvl="0" w:tplc="0409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5B2AC4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1330"/>
    <w:multiLevelType w:val="hybridMultilevel"/>
    <w:tmpl w:val="785A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0EB"/>
    <w:multiLevelType w:val="hybridMultilevel"/>
    <w:tmpl w:val="0CF2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9"/>
    <w:rsid w:val="000030E3"/>
    <w:rsid w:val="00026B12"/>
    <w:rsid w:val="00077A4B"/>
    <w:rsid w:val="00095B09"/>
    <w:rsid w:val="000D3D6A"/>
    <w:rsid w:val="000E1521"/>
    <w:rsid w:val="001150AA"/>
    <w:rsid w:val="001E297B"/>
    <w:rsid w:val="00204A05"/>
    <w:rsid w:val="00255883"/>
    <w:rsid w:val="002D0EE4"/>
    <w:rsid w:val="002E08AD"/>
    <w:rsid w:val="002F3189"/>
    <w:rsid w:val="00377B5E"/>
    <w:rsid w:val="003A1999"/>
    <w:rsid w:val="003A62D4"/>
    <w:rsid w:val="003B0E15"/>
    <w:rsid w:val="003E6921"/>
    <w:rsid w:val="003F0AE8"/>
    <w:rsid w:val="00472305"/>
    <w:rsid w:val="00484780"/>
    <w:rsid w:val="00534181"/>
    <w:rsid w:val="00575412"/>
    <w:rsid w:val="00661182"/>
    <w:rsid w:val="0067451A"/>
    <w:rsid w:val="00675506"/>
    <w:rsid w:val="00682502"/>
    <w:rsid w:val="006B60FA"/>
    <w:rsid w:val="0075334F"/>
    <w:rsid w:val="0077432D"/>
    <w:rsid w:val="00777FA9"/>
    <w:rsid w:val="00786A41"/>
    <w:rsid w:val="007C08B4"/>
    <w:rsid w:val="007D3618"/>
    <w:rsid w:val="00820770"/>
    <w:rsid w:val="008269B9"/>
    <w:rsid w:val="00863861"/>
    <w:rsid w:val="00875DBC"/>
    <w:rsid w:val="008A2B0C"/>
    <w:rsid w:val="00917D3C"/>
    <w:rsid w:val="00924C55"/>
    <w:rsid w:val="00931BE4"/>
    <w:rsid w:val="00932036"/>
    <w:rsid w:val="009377C2"/>
    <w:rsid w:val="00954353"/>
    <w:rsid w:val="009C466B"/>
    <w:rsid w:val="009D2F76"/>
    <w:rsid w:val="009E52DE"/>
    <w:rsid w:val="009E5E04"/>
    <w:rsid w:val="00A1651A"/>
    <w:rsid w:val="00B14474"/>
    <w:rsid w:val="00B20EE6"/>
    <w:rsid w:val="00BA73E8"/>
    <w:rsid w:val="00BE222E"/>
    <w:rsid w:val="00C226DA"/>
    <w:rsid w:val="00C32C77"/>
    <w:rsid w:val="00CA1921"/>
    <w:rsid w:val="00CC7198"/>
    <w:rsid w:val="00D45D15"/>
    <w:rsid w:val="00D801BF"/>
    <w:rsid w:val="00DC6F03"/>
    <w:rsid w:val="00DF1DBA"/>
    <w:rsid w:val="00DF218F"/>
    <w:rsid w:val="00E0315F"/>
    <w:rsid w:val="00E37F0A"/>
    <w:rsid w:val="00E64A4B"/>
    <w:rsid w:val="00ED152D"/>
    <w:rsid w:val="00EF247A"/>
    <w:rsid w:val="00F01EAE"/>
    <w:rsid w:val="00F0273B"/>
    <w:rsid w:val="00F258F4"/>
    <w:rsid w:val="00F54F85"/>
    <w:rsid w:val="00F932C7"/>
    <w:rsid w:val="00FA65C5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245F2833-6B9A-46BA-B354-891325F3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9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A199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1999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A199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9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9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99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3A199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199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TableGrid">
    <w:name w:val="Table Grid"/>
    <w:basedOn w:val="TableNormal"/>
    <w:uiPriority w:val="39"/>
    <w:rsid w:val="003A1999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3A199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A1999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3A1999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A1999"/>
    <w:pPr>
      <w:jc w:val="center"/>
    </w:pPr>
    <w:rPr>
      <w:b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9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9"/>
    <w:rPr>
      <w:color w:val="595959" w:themeColor="text1" w:themeTint="A6"/>
    </w:rPr>
  </w:style>
  <w:style w:type="paragraph" w:styleId="NoSpacing">
    <w:name w:val="No Spacing"/>
    <w:uiPriority w:val="1"/>
    <w:qFormat/>
    <w:rsid w:val="00675506"/>
    <w:pPr>
      <w:spacing w:after="0" w:line="240" w:lineRule="auto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0E1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474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255883"/>
  </w:style>
  <w:style w:type="paragraph" w:styleId="BalloonText">
    <w:name w:val="Balloon Text"/>
    <w:basedOn w:val="Normal"/>
    <w:link w:val="BalloonTextChar"/>
    <w:uiPriority w:val="99"/>
    <w:semiHidden/>
    <w:unhideWhenUsed/>
    <w:rsid w:val="0093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36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A78F-6003-46C5-AEBF-1BFA7BA1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Hiba Basim Alwan Al-Dulaimi</cp:lastModifiedBy>
  <cp:revision>42</cp:revision>
  <dcterms:created xsi:type="dcterms:W3CDTF">2018-02-18T19:14:00Z</dcterms:created>
  <dcterms:modified xsi:type="dcterms:W3CDTF">2018-12-18T15:46:00Z</dcterms:modified>
</cp:coreProperties>
</file>