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82" w:rsidRDefault="00095182"/>
    <w:p w:rsidR="00AC46BB" w:rsidRPr="004A68E6" w:rsidRDefault="00AC46BB" w:rsidP="00AC46BB">
      <w:pPr>
        <w:rPr>
          <w:rFonts w:asciiTheme="majorBidi" w:hAnsiTheme="majorBidi" w:cstheme="majorBidi"/>
          <w:color w:val="1A1A1A"/>
          <w:sz w:val="28"/>
          <w:szCs w:val="28"/>
          <w:shd w:val="clear" w:color="auto" w:fill="FFFFFF"/>
        </w:rPr>
      </w:pPr>
      <w:r w:rsidRPr="004A68E6">
        <w:rPr>
          <w:rStyle w:val="Strong"/>
          <w:rFonts w:asciiTheme="majorBidi" w:hAnsiTheme="majorBidi" w:cstheme="majorBidi"/>
          <w:color w:val="1A1A1A"/>
          <w:sz w:val="28"/>
          <w:szCs w:val="28"/>
          <w:shd w:val="clear" w:color="auto" w:fill="FFFFFF"/>
        </w:rPr>
        <w:t>International relations</w:t>
      </w:r>
      <w:r w:rsidRPr="004A68E6">
        <w:rPr>
          <w:rFonts w:asciiTheme="majorBidi" w:hAnsiTheme="majorBidi" w:cstheme="majorBidi"/>
          <w:color w:val="1A1A1A"/>
          <w:sz w:val="28"/>
          <w:szCs w:val="28"/>
          <w:shd w:val="clear" w:color="auto" w:fill="FFFFFF"/>
        </w:rPr>
        <w:t>,</w:t>
      </w:r>
      <w:r>
        <w:rPr>
          <w:rFonts w:asciiTheme="majorBidi" w:hAnsiTheme="majorBidi" w:cstheme="majorBidi"/>
          <w:color w:val="1A1A1A"/>
          <w:sz w:val="28"/>
          <w:szCs w:val="28"/>
          <w:shd w:val="clear" w:color="auto" w:fill="FFFFFF"/>
        </w:rPr>
        <w:t xml:space="preserve"> is</w:t>
      </w:r>
      <w:r w:rsidRPr="004A68E6">
        <w:rPr>
          <w:rFonts w:asciiTheme="majorBidi" w:hAnsiTheme="majorBidi" w:cstheme="majorBidi"/>
          <w:color w:val="1A1A1A"/>
          <w:sz w:val="28"/>
          <w:szCs w:val="28"/>
          <w:shd w:val="clear" w:color="auto" w:fill="FFFFFF"/>
        </w:rPr>
        <w:t xml:space="preserve"> the study of the relations of states with each other and with </w:t>
      </w:r>
      <w:hyperlink r:id="rId7" w:history="1">
        <w:r w:rsidRPr="004A68E6">
          <w:rPr>
            <w:rStyle w:val="Hyperlink"/>
            <w:rFonts w:asciiTheme="majorBidi" w:hAnsiTheme="majorBidi" w:cstheme="majorBidi"/>
            <w:color w:val="14599D"/>
            <w:sz w:val="28"/>
            <w:szCs w:val="28"/>
            <w:shd w:val="clear" w:color="auto" w:fill="FFFFFF"/>
          </w:rPr>
          <w:t>international organizations</w:t>
        </w:r>
      </w:hyperlink>
      <w:r w:rsidRPr="004A68E6">
        <w:rPr>
          <w:rFonts w:asciiTheme="majorBidi" w:hAnsiTheme="majorBidi" w:cstheme="majorBidi"/>
          <w:color w:val="1A1A1A"/>
          <w:sz w:val="28"/>
          <w:szCs w:val="28"/>
          <w:shd w:val="clear" w:color="auto" w:fill="FFFFFF"/>
        </w:rPr>
        <w:t> and certain subnational entities (e.g., </w:t>
      </w:r>
      <w:hyperlink r:id="rId8" w:history="1">
        <w:r w:rsidRPr="004A68E6">
          <w:rPr>
            <w:rStyle w:val="Hyperlink"/>
            <w:rFonts w:asciiTheme="majorBidi" w:hAnsiTheme="majorBidi" w:cstheme="majorBidi"/>
            <w:color w:val="000000"/>
            <w:sz w:val="28"/>
            <w:szCs w:val="28"/>
            <w:shd w:val="clear" w:color="auto" w:fill="FFFFFF"/>
          </w:rPr>
          <w:t>bureaucracies</w:t>
        </w:r>
      </w:hyperlink>
      <w:r w:rsidRPr="004A68E6">
        <w:rPr>
          <w:rFonts w:asciiTheme="majorBidi" w:hAnsiTheme="majorBidi" w:cstheme="majorBidi"/>
          <w:color w:val="1A1A1A"/>
          <w:sz w:val="28"/>
          <w:szCs w:val="28"/>
          <w:shd w:val="clear" w:color="auto" w:fill="FFFFFF"/>
        </w:rPr>
        <w:t>, political parties, and interest groups). It is related to a number of other academic </w:t>
      </w:r>
      <w:hyperlink r:id="rId9" w:history="1">
        <w:r w:rsidRPr="004A68E6">
          <w:rPr>
            <w:rStyle w:val="Hyperlink"/>
            <w:rFonts w:asciiTheme="majorBidi" w:hAnsiTheme="majorBidi" w:cstheme="majorBidi"/>
            <w:color w:val="000000"/>
            <w:sz w:val="28"/>
            <w:szCs w:val="28"/>
            <w:shd w:val="clear" w:color="auto" w:fill="FFFFFF"/>
          </w:rPr>
          <w:t>disciplines</w:t>
        </w:r>
      </w:hyperlink>
      <w:r w:rsidRPr="004A68E6">
        <w:rPr>
          <w:rFonts w:asciiTheme="majorBidi" w:hAnsiTheme="majorBidi" w:cstheme="majorBidi"/>
          <w:color w:val="1A1A1A"/>
          <w:sz w:val="28"/>
          <w:szCs w:val="28"/>
          <w:shd w:val="clear" w:color="auto" w:fill="FFFFFF"/>
        </w:rPr>
        <w:t>, including </w:t>
      </w:r>
      <w:hyperlink r:id="rId10" w:history="1">
        <w:r w:rsidRPr="004A68E6">
          <w:rPr>
            <w:rStyle w:val="Hyperlink"/>
            <w:rFonts w:asciiTheme="majorBidi" w:hAnsiTheme="majorBidi" w:cstheme="majorBidi"/>
            <w:color w:val="14599D"/>
            <w:sz w:val="28"/>
            <w:szCs w:val="28"/>
            <w:shd w:val="clear" w:color="auto" w:fill="FFFFFF"/>
          </w:rPr>
          <w:t>political science</w:t>
        </w:r>
      </w:hyperlink>
      <w:r w:rsidRPr="004A68E6">
        <w:rPr>
          <w:rFonts w:asciiTheme="majorBidi" w:hAnsiTheme="majorBidi" w:cstheme="majorBidi"/>
          <w:color w:val="1A1A1A"/>
          <w:sz w:val="28"/>
          <w:szCs w:val="28"/>
          <w:shd w:val="clear" w:color="auto" w:fill="FFFFFF"/>
        </w:rPr>
        <w:t>, </w:t>
      </w:r>
      <w:hyperlink r:id="rId11" w:history="1">
        <w:r w:rsidRPr="004A68E6">
          <w:rPr>
            <w:rStyle w:val="Hyperlink"/>
            <w:rFonts w:asciiTheme="majorBidi" w:hAnsiTheme="majorBidi" w:cstheme="majorBidi"/>
            <w:color w:val="14599D"/>
            <w:sz w:val="28"/>
            <w:szCs w:val="28"/>
            <w:shd w:val="clear" w:color="auto" w:fill="FFFFFF"/>
          </w:rPr>
          <w:t>geography</w:t>
        </w:r>
      </w:hyperlink>
      <w:r w:rsidRPr="004A68E6">
        <w:rPr>
          <w:rFonts w:asciiTheme="majorBidi" w:hAnsiTheme="majorBidi" w:cstheme="majorBidi"/>
          <w:color w:val="1A1A1A"/>
          <w:sz w:val="28"/>
          <w:szCs w:val="28"/>
          <w:shd w:val="clear" w:color="auto" w:fill="FFFFFF"/>
        </w:rPr>
        <w:t>, </w:t>
      </w:r>
      <w:hyperlink r:id="rId12" w:history="1">
        <w:r w:rsidRPr="004A68E6">
          <w:rPr>
            <w:rStyle w:val="Hyperlink"/>
            <w:rFonts w:asciiTheme="majorBidi" w:hAnsiTheme="majorBidi" w:cstheme="majorBidi"/>
            <w:color w:val="14599D"/>
            <w:sz w:val="28"/>
            <w:szCs w:val="28"/>
            <w:shd w:val="clear" w:color="auto" w:fill="FFFFFF"/>
          </w:rPr>
          <w:t>history</w:t>
        </w:r>
      </w:hyperlink>
      <w:r w:rsidRPr="004A68E6">
        <w:rPr>
          <w:rFonts w:asciiTheme="majorBidi" w:hAnsiTheme="majorBidi" w:cstheme="majorBidi"/>
          <w:color w:val="1A1A1A"/>
          <w:sz w:val="28"/>
          <w:szCs w:val="28"/>
          <w:shd w:val="clear" w:color="auto" w:fill="FFFFFF"/>
        </w:rPr>
        <w:t>, </w:t>
      </w:r>
      <w:hyperlink r:id="rId13" w:history="1">
        <w:r w:rsidRPr="004A68E6">
          <w:rPr>
            <w:rStyle w:val="Hyperlink"/>
            <w:rFonts w:asciiTheme="majorBidi" w:hAnsiTheme="majorBidi" w:cstheme="majorBidi"/>
            <w:color w:val="14599D"/>
            <w:sz w:val="28"/>
            <w:szCs w:val="28"/>
            <w:shd w:val="clear" w:color="auto" w:fill="FFFFFF"/>
          </w:rPr>
          <w:t>economics</w:t>
        </w:r>
      </w:hyperlink>
      <w:r w:rsidRPr="004A68E6">
        <w:rPr>
          <w:rFonts w:asciiTheme="majorBidi" w:hAnsiTheme="majorBidi" w:cstheme="majorBidi"/>
          <w:color w:val="1A1A1A"/>
          <w:sz w:val="28"/>
          <w:szCs w:val="28"/>
          <w:shd w:val="clear" w:color="auto" w:fill="FFFFFF"/>
        </w:rPr>
        <w:t>, </w:t>
      </w:r>
      <w:hyperlink r:id="rId14" w:history="1">
        <w:r w:rsidRPr="004A68E6">
          <w:rPr>
            <w:rStyle w:val="Hyperlink"/>
            <w:rFonts w:asciiTheme="majorBidi" w:hAnsiTheme="majorBidi" w:cstheme="majorBidi"/>
            <w:color w:val="14599D"/>
            <w:sz w:val="28"/>
            <w:szCs w:val="28"/>
            <w:shd w:val="clear" w:color="auto" w:fill="FFFFFF"/>
          </w:rPr>
          <w:t>law</w:t>
        </w:r>
      </w:hyperlink>
      <w:r w:rsidRPr="004A68E6">
        <w:rPr>
          <w:rFonts w:asciiTheme="majorBidi" w:hAnsiTheme="majorBidi" w:cstheme="majorBidi"/>
          <w:color w:val="1A1A1A"/>
          <w:sz w:val="28"/>
          <w:szCs w:val="28"/>
          <w:shd w:val="clear" w:color="auto" w:fill="FFFFFF"/>
        </w:rPr>
        <w:t>, </w:t>
      </w:r>
      <w:hyperlink r:id="rId15" w:history="1">
        <w:r w:rsidRPr="004A68E6">
          <w:rPr>
            <w:rStyle w:val="Hyperlink"/>
            <w:rFonts w:asciiTheme="majorBidi" w:hAnsiTheme="majorBidi" w:cstheme="majorBidi"/>
            <w:color w:val="14599D"/>
            <w:sz w:val="28"/>
            <w:szCs w:val="28"/>
            <w:shd w:val="clear" w:color="auto" w:fill="FFFFFF"/>
          </w:rPr>
          <w:t>sociology</w:t>
        </w:r>
      </w:hyperlink>
      <w:r w:rsidRPr="004A68E6">
        <w:rPr>
          <w:rFonts w:asciiTheme="majorBidi" w:hAnsiTheme="majorBidi" w:cstheme="majorBidi"/>
          <w:color w:val="1A1A1A"/>
          <w:sz w:val="28"/>
          <w:szCs w:val="28"/>
          <w:shd w:val="clear" w:color="auto" w:fill="FFFFFF"/>
        </w:rPr>
        <w:t>, </w:t>
      </w:r>
      <w:hyperlink r:id="rId16" w:history="1">
        <w:r w:rsidRPr="004A68E6">
          <w:rPr>
            <w:rStyle w:val="Hyperlink"/>
            <w:rFonts w:asciiTheme="majorBidi" w:hAnsiTheme="majorBidi" w:cstheme="majorBidi"/>
            <w:color w:val="14599D"/>
            <w:sz w:val="28"/>
            <w:szCs w:val="28"/>
            <w:shd w:val="clear" w:color="auto" w:fill="FFFFFF"/>
          </w:rPr>
          <w:t>psychology</w:t>
        </w:r>
      </w:hyperlink>
      <w:r w:rsidRPr="004A68E6">
        <w:rPr>
          <w:rFonts w:asciiTheme="majorBidi" w:hAnsiTheme="majorBidi" w:cstheme="majorBidi"/>
          <w:color w:val="1A1A1A"/>
          <w:sz w:val="28"/>
          <w:szCs w:val="28"/>
          <w:shd w:val="clear" w:color="auto" w:fill="FFFFFF"/>
        </w:rPr>
        <w:t>, and </w:t>
      </w:r>
      <w:hyperlink r:id="rId17" w:history="1">
        <w:r w:rsidRPr="004A68E6">
          <w:rPr>
            <w:rStyle w:val="Hyperlink"/>
            <w:rFonts w:asciiTheme="majorBidi" w:hAnsiTheme="majorBidi" w:cstheme="majorBidi"/>
            <w:color w:val="14599D"/>
            <w:sz w:val="28"/>
            <w:szCs w:val="28"/>
            <w:shd w:val="clear" w:color="auto" w:fill="FFFFFF"/>
          </w:rPr>
          <w:t>philosophy</w:t>
        </w:r>
      </w:hyperlink>
      <w:r w:rsidRPr="004A68E6">
        <w:rPr>
          <w:rFonts w:asciiTheme="majorBidi" w:hAnsiTheme="majorBidi" w:cstheme="majorBidi"/>
          <w:color w:val="1A1A1A"/>
          <w:sz w:val="28"/>
          <w:szCs w:val="28"/>
          <w:shd w:val="clear" w:color="auto" w:fill="FFFFFF"/>
        </w:rPr>
        <w:t>.</w:t>
      </w:r>
    </w:p>
    <w:p w:rsidR="00AC46BB" w:rsidRPr="004A68E6" w:rsidRDefault="00AC46BB" w:rsidP="00AC46BB">
      <w:pPr>
        <w:rPr>
          <w:rFonts w:asciiTheme="majorBidi" w:hAnsiTheme="majorBidi" w:cstheme="majorBidi"/>
          <w:sz w:val="28"/>
          <w:szCs w:val="28"/>
        </w:rPr>
      </w:pPr>
      <w:r w:rsidRPr="004A68E6">
        <w:rPr>
          <w:rFonts w:asciiTheme="majorBidi" w:hAnsiTheme="majorBidi" w:cstheme="majorBidi"/>
          <w:color w:val="202124"/>
          <w:sz w:val="28"/>
          <w:szCs w:val="28"/>
          <w:shd w:val="clear" w:color="auto" w:fill="FFFFFF"/>
        </w:rPr>
        <w:t>I</w:t>
      </w:r>
      <w:r w:rsidRPr="004A68E6">
        <w:rPr>
          <w:rFonts w:asciiTheme="majorBidi" w:hAnsiTheme="majorBidi" w:cstheme="majorBidi"/>
          <w:b/>
          <w:bCs/>
          <w:color w:val="202124"/>
          <w:sz w:val="28"/>
          <w:szCs w:val="28"/>
          <w:shd w:val="clear" w:color="auto" w:fill="FFFFFF"/>
        </w:rPr>
        <w:t>nternational relations</w:t>
      </w:r>
      <w:r>
        <w:rPr>
          <w:rFonts w:asciiTheme="majorBidi" w:hAnsiTheme="majorBidi" w:cstheme="majorBidi"/>
          <w:b/>
          <w:bCs/>
          <w:color w:val="202124"/>
          <w:sz w:val="28"/>
          <w:szCs w:val="28"/>
          <w:shd w:val="clear" w:color="auto" w:fill="FFFFFF"/>
        </w:rPr>
        <w:t xml:space="preserve"> discipline</w:t>
      </w:r>
      <w:r w:rsidRPr="004A68E6">
        <w:rPr>
          <w:rFonts w:asciiTheme="majorBidi" w:hAnsiTheme="majorBidi" w:cstheme="majorBidi"/>
          <w:color w:val="202124"/>
          <w:sz w:val="28"/>
          <w:szCs w:val="28"/>
          <w:shd w:val="clear" w:color="auto" w:fill="FFFFFF"/>
        </w:rPr>
        <w:t> is important because it goes beyond peace and war, to explore the key players in world </w:t>
      </w:r>
      <w:r w:rsidRPr="004A68E6">
        <w:rPr>
          <w:rFonts w:asciiTheme="majorBidi" w:hAnsiTheme="majorBidi" w:cstheme="majorBidi"/>
          <w:b/>
          <w:bCs/>
          <w:color w:val="202124"/>
          <w:sz w:val="28"/>
          <w:szCs w:val="28"/>
          <w:shd w:val="clear" w:color="auto" w:fill="FFFFFF"/>
        </w:rPr>
        <w:t>politics</w:t>
      </w:r>
      <w:r w:rsidRPr="004A68E6">
        <w:rPr>
          <w:rFonts w:asciiTheme="majorBidi" w:hAnsiTheme="majorBidi" w:cstheme="majorBidi"/>
          <w:color w:val="202124"/>
          <w:sz w:val="28"/>
          <w:szCs w:val="28"/>
          <w:shd w:val="clear" w:color="auto" w:fill="FFFFFF"/>
        </w:rPr>
        <w:t>, intrinsic political patterns, and identifies the theories for how resolution and cooperation can be reached.</w:t>
      </w:r>
    </w:p>
    <w:p w:rsidR="00AC46BB" w:rsidRPr="004A68E6" w:rsidRDefault="00AC46BB" w:rsidP="00AC46BB">
      <w:pPr>
        <w:rPr>
          <w:rFonts w:asciiTheme="majorBidi" w:hAnsiTheme="majorBidi" w:cstheme="majorBidi"/>
          <w:sz w:val="28"/>
          <w:szCs w:val="28"/>
        </w:rPr>
      </w:pPr>
    </w:p>
    <w:p w:rsidR="00AC46BB" w:rsidRPr="004A68E6" w:rsidRDefault="00AC46BB" w:rsidP="00AC46BB">
      <w:pPr>
        <w:rPr>
          <w:rFonts w:asciiTheme="majorBidi" w:hAnsiTheme="majorBidi" w:cstheme="majorBidi"/>
          <w:sz w:val="28"/>
          <w:szCs w:val="28"/>
        </w:rPr>
      </w:pPr>
      <w:r w:rsidRPr="004A68E6">
        <w:rPr>
          <w:rFonts w:asciiTheme="majorBidi" w:hAnsiTheme="majorBidi" w:cstheme="majorBidi"/>
          <w:sz w:val="28"/>
          <w:szCs w:val="28"/>
        </w:rPr>
        <w:t>SCOPE OF INTERNATIONAL RELATIONS As a subject of study, International Relations is relatively new and developing subject. Its scope has continuously expanding and developing. The scope of study of International Relations includes this following major areas or topics:</w:t>
      </w:r>
    </w:p>
    <w:p w:rsidR="00AC46BB" w:rsidRDefault="00AC46BB" w:rsidP="00AC46BB">
      <w:pPr>
        <w:rPr>
          <w:rFonts w:asciiTheme="majorBidi" w:hAnsiTheme="majorBidi" w:cstheme="majorBidi"/>
          <w:sz w:val="28"/>
          <w:szCs w:val="28"/>
        </w:rPr>
      </w:pPr>
      <w:r w:rsidRPr="004A68E6">
        <w:rPr>
          <w:rFonts w:asciiTheme="majorBidi" w:hAnsiTheme="majorBidi" w:cstheme="majorBidi"/>
          <w:sz w:val="28"/>
          <w:szCs w:val="28"/>
        </w:rPr>
        <w:t>(i) State System: The study of international relations begins with the state system. One can see a great impact of the state system on international scene since last three ce</w:t>
      </w:r>
      <w:r>
        <w:rPr>
          <w:rFonts w:asciiTheme="majorBidi" w:hAnsiTheme="majorBidi" w:cstheme="majorBidi"/>
          <w:sz w:val="28"/>
          <w:szCs w:val="28"/>
        </w:rPr>
        <w:t>nturies. The individuals organiz</w:t>
      </w:r>
      <w:r w:rsidRPr="004A68E6">
        <w:rPr>
          <w:rFonts w:asciiTheme="majorBidi" w:hAnsiTheme="majorBidi" w:cstheme="majorBidi"/>
          <w:sz w:val="28"/>
          <w:szCs w:val="28"/>
        </w:rPr>
        <w:t>e themselves in sovereign states and through them strive to fulfill their interests. The incompatible interests of these sovereign states cause conflict, and</w:t>
      </w:r>
      <w:r>
        <w:rPr>
          <w:rFonts w:asciiTheme="majorBidi" w:hAnsiTheme="majorBidi" w:cstheme="majorBidi"/>
          <w:sz w:val="28"/>
          <w:szCs w:val="28"/>
        </w:rPr>
        <w:t xml:space="preserve"> international politics is</w:t>
      </w:r>
      <w:r w:rsidRPr="004A68E6">
        <w:rPr>
          <w:rFonts w:asciiTheme="majorBidi" w:hAnsiTheme="majorBidi" w:cstheme="majorBidi"/>
          <w:sz w:val="28"/>
          <w:szCs w:val="28"/>
        </w:rPr>
        <w:t xml:space="preserve"> the natural outcome of the conflict of sovereign states. </w:t>
      </w:r>
    </w:p>
    <w:p w:rsidR="00AC46BB" w:rsidRPr="004A68E6" w:rsidRDefault="00AC46BB" w:rsidP="00AC46BB">
      <w:pPr>
        <w:rPr>
          <w:rFonts w:asciiTheme="majorBidi" w:hAnsiTheme="majorBidi" w:cstheme="majorBidi"/>
          <w:sz w:val="28"/>
          <w:szCs w:val="28"/>
        </w:rPr>
      </w:pPr>
      <w:r w:rsidRPr="004A68E6">
        <w:rPr>
          <w:rFonts w:asciiTheme="majorBidi" w:hAnsiTheme="majorBidi" w:cstheme="majorBidi"/>
          <w:sz w:val="28"/>
          <w:szCs w:val="28"/>
        </w:rPr>
        <w:t>(ii)Relations in Conflict and Cooperation: International relations studies relations between two or more states, which are very often complex and influenced by a variety of geopolitical, historical, social, religious, ideological, strategic and leadership factors. Broadly speaking, these relationship</w:t>
      </w:r>
      <w:r>
        <w:rPr>
          <w:rFonts w:asciiTheme="majorBidi" w:hAnsiTheme="majorBidi" w:cstheme="majorBidi"/>
          <w:sz w:val="28"/>
          <w:szCs w:val="28"/>
        </w:rPr>
        <w:t>s</w:t>
      </w:r>
      <w:r w:rsidRPr="004A68E6">
        <w:rPr>
          <w:rFonts w:asciiTheme="majorBidi" w:hAnsiTheme="majorBidi" w:cstheme="majorBidi"/>
          <w:sz w:val="28"/>
          <w:szCs w:val="28"/>
        </w:rPr>
        <w:t xml:space="preserve"> have taken the form of cooperation and conflict. Cooperation and conflict are two side</w:t>
      </w:r>
      <w:r>
        <w:rPr>
          <w:rFonts w:asciiTheme="majorBidi" w:hAnsiTheme="majorBidi" w:cstheme="majorBidi"/>
          <w:sz w:val="28"/>
          <w:szCs w:val="28"/>
        </w:rPr>
        <w:t>s</w:t>
      </w:r>
      <w:r w:rsidRPr="004A68E6">
        <w:rPr>
          <w:rFonts w:asciiTheme="majorBidi" w:hAnsiTheme="majorBidi" w:cstheme="majorBidi"/>
          <w:sz w:val="28"/>
          <w:szCs w:val="28"/>
        </w:rPr>
        <w:t xml:space="preserve"> </w:t>
      </w:r>
      <w:r>
        <w:rPr>
          <w:rFonts w:asciiTheme="majorBidi" w:hAnsiTheme="majorBidi" w:cstheme="majorBidi"/>
          <w:sz w:val="28"/>
          <w:szCs w:val="28"/>
        </w:rPr>
        <w:t xml:space="preserve">of the same coin. In fact there </w:t>
      </w:r>
      <w:r w:rsidRPr="004A68E6">
        <w:rPr>
          <w:rFonts w:asciiTheme="majorBidi" w:hAnsiTheme="majorBidi" w:cstheme="majorBidi"/>
          <w:sz w:val="28"/>
          <w:szCs w:val="28"/>
        </w:rPr>
        <w:t>were more conflict</w:t>
      </w:r>
      <w:r>
        <w:rPr>
          <w:rFonts w:asciiTheme="majorBidi" w:hAnsiTheme="majorBidi" w:cstheme="majorBidi"/>
          <w:sz w:val="28"/>
          <w:szCs w:val="28"/>
        </w:rPr>
        <w:t>s</w:t>
      </w:r>
      <w:r w:rsidRPr="004A68E6">
        <w:rPr>
          <w:rFonts w:asciiTheme="majorBidi" w:hAnsiTheme="majorBidi" w:cstheme="majorBidi"/>
          <w:sz w:val="28"/>
          <w:szCs w:val="28"/>
        </w:rPr>
        <w:t xml:space="preserve"> i</w:t>
      </w:r>
      <w:r>
        <w:rPr>
          <w:rFonts w:asciiTheme="majorBidi" w:hAnsiTheme="majorBidi" w:cstheme="majorBidi"/>
          <w:sz w:val="28"/>
          <w:szCs w:val="28"/>
        </w:rPr>
        <w:t xml:space="preserve">n international history than </w:t>
      </w:r>
      <w:proofErr w:type="gramStart"/>
      <w:r>
        <w:rPr>
          <w:rFonts w:asciiTheme="majorBidi" w:hAnsiTheme="majorBidi" w:cstheme="majorBidi"/>
          <w:sz w:val="28"/>
          <w:szCs w:val="28"/>
        </w:rPr>
        <w:t>coope</w:t>
      </w:r>
      <w:r w:rsidRPr="004A68E6">
        <w:rPr>
          <w:rFonts w:asciiTheme="majorBidi" w:hAnsiTheme="majorBidi" w:cstheme="majorBidi"/>
          <w:sz w:val="28"/>
          <w:szCs w:val="28"/>
        </w:rPr>
        <w:t>ration</w:t>
      </w:r>
      <w:r>
        <w:rPr>
          <w:rFonts w:asciiTheme="majorBidi" w:hAnsiTheme="majorBidi" w:cstheme="majorBidi"/>
          <w:sz w:val="28"/>
          <w:szCs w:val="28"/>
        </w:rPr>
        <w:t>,</w:t>
      </w:r>
      <w:proofErr w:type="gramEnd"/>
      <w:r>
        <w:rPr>
          <w:rFonts w:asciiTheme="majorBidi" w:hAnsiTheme="majorBidi" w:cstheme="majorBidi"/>
          <w:sz w:val="28"/>
          <w:szCs w:val="28"/>
        </w:rPr>
        <w:t xml:space="preserve"> both c</w:t>
      </w:r>
      <w:r w:rsidRPr="004A68E6">
        <w:rPr>
          <w:rFonts w:asciiTheme="majorBidi" w:hAnsiTheme="majorBidi" w:cstheme="majorBidi"/>
          <w:sz w:val="28"/>
          <w:szCs w:val="28"/>
        </w:rPr>
        <w:t>o-</w:t>
      </w:r>
      <w:r>
        <w:rPr>
          <w:rFonts w:asciiTheme="majorBidi" w:hAnsiTheme="majorBidi" w:cstheme="majorBidi"/>
          <w:sz w:val="28"/>
          <w:szCs w:val="28"/>
        </w:rPr>
        <w:t>e</w:t>
      </w:r>
      <w:r w:rsidRPr="004A68E6">
        <w:rPr>
          <w:rFonts w:asciiTheme="majorBidi" w:hAnsiTheme="majorBidi" w:cstheme="majorBidi"/>
          <w:sz w:val="28"/>
          <w:szCs w:val="28"/>
        </w:rPr>
        <w:t>xisted throughout the various periods of history</w:t>
      </w:r>
      <w:r>
        <w:rPr>
          <w:rFonts w:asciiTheme="majorBidi" w:hAnsiTheme="majorBidi" w:cstheme="majorBidi"/>
          <w:sz w:val="28"/>
          <w:szCs w:val="28"/>
        </w:rPr>
        <w:t>.</w:t>
      </w:r>
      <w:r w:rsidRPr="004A68E6">
        <w:rPr>
          <w:rFonts w:asciiTheme="majorBidi" w:hAnsiTheme="majorBidi" w:cstheme="majorBidi"/>
          <w:sz w:val="28"/>
          <w:szCs w:val="28"/>
        </w:rPr>
        <w:t xml:space="preserve"> International relations </w:t>
      </w:r>
      <w:proofErr w:type="gramStart"/>
      <w:r w:rsidRPr="004A68E6">
        <w:rPr>
          <w:rFonts w:asciiTheme="majorBidi" w:hAnsiTheme="majorBidi" w:cstheme="majorBidi"/>
          <w:sz w:val="28"/>
          <w:szCs w:val="28"/>
        </w:rPr>
        <w:t>is</w:t>
      </w:r>
      <w:proofErr w:type="gramEnd"/>
      <w:r w:rsidRPr="004A68E6">
        <w:rPr>
          <w:rFonts w:asciiTheme="majorBidi" w:hAnsiTheme="majorBidi" w:cstheme="majorBidi"/>
          <w:sz w:val="28"/>
          <w:szCs w:val="28"/>
        </w:rPr>
        <w:t xml:space="preserve"> primarily a study of both </w:t>
      </w:r>
      <w:proofErr w:type="spellStart"/>
      <w:r w:rsidRPr="004A68E6">
        <w:rPr>
          <w:rFonts w:asciiTheme="majorBidi" w:hAnsiTheme="majorBidi" w:cstheme="majorBidi"/>
          <w:sz w:val="28"/>
          <w:szCs w:val="28"/>
        </w:rPr>
        <w:t>conflictual</w:t>
      </w:r>
      <w:proofErr w:type="spellEnd"/>
      <w:r w:rsidRPr="004A68E6">
        <w:rPr>
          <w:rFonts w:asciiTheme="majorBidi" w:hAnsiTheme="majorBidi" w:cstheme="majorBidi"/>
          <w:sz w:val="28"/>
          <w:szCs w:val="28"/>
        </w:rPr>
        <w:t xml:space="preserve"> and cooperative inter-state relations.</w:t>
      </w:r>
    </w:p>
    <w:p w:rsidR="00AC46BB" w:rsidRPr="004A68E6" w:rsidRDefault="00AC46BB" w:rsidP="00AC46BB">
      <w:pPr>
        <w:rPr>
          <w:rFonts w:asciiTheme="majorBidi" w:hAnsiTheme="majorBidi" w:cstheme="majorBidi"/>
          <w:sz w:val="28"/>
          <w:szCs w:val="28"/>
        </w:rPr>
      </w:pPr>
      <w:r w:rsidRPr="004A68E6">
        <w:rPr>
          <w:rFonts w:asciiTheme="majorBidi" w:hAnsiTheme="majorBidi" w:cstheme="majorBidi"/>
          <w:sz w:val="28"/>
          <w:szCs w:val="28"/>
        </w:rPr>
        <w:t xml:space="preserve"> (iii) General and Diplomatic History: In the initial years of the beginning of the discipline, its studies were mainly historical. International relations </w:t>
      </w:r>
      <w:proofErr w:type="gramStart"/>
      <w:r w:rsidRPr="004A68E6">
        <w:rPr>
          <w:rFonts w:asciiTheme="majorBidi" w:hAnsiTheme="majorBidi" w:cstheme="majorBidi"/>
          <w:sz w:val="28"/>
          <w:szCs w:val="28"/>
        </w:rPr>
        <w:t>was</w:t>
      </w:r>
      <w:proofErr w:type="gramEnd"/>
      <w:r w:rsidRPr="004A68E6">
        <w:rPr>
          <w:rFonts w:asciiTheme="majorBidi" w:hAnsiTheme="majorBidi" w:cstheme="majorBidi"/>
          <w:sz w:val="28"/>
          <w:szCs w:val="28"/>
        </w:rPr>
        <w:t xml:space="preserve"> considered </w:t>
      </w:r>
      <w:r w:rsidRPr="004A68E6">
        <w:rPr>
          <w:rFonts w:asciiTheme="majorBidi" w:hAnsiTheme="majorBidi" w:cstheme="majorBidi"/>
          <w:sz w:val="28"/>
          <w:szCs w:val="28"/>
        </w:rPr>
        <w:lastRenderedPageBreak/>
        <w:t>identical with international or diplomatic history for quite a long time. Under this tradition, certain major events were taken up for analysis against a historical perspective. Af</w:t>
      </w:r>
      <w:r>
        <w:rPr>
          <w:rFonts w:asciiTheme="majorBidi" w:hAnsiTheme="majorBidi" w:cstheme="majorBidi"/>
          <w:sz w:val="28"/>
          <w:szCs w:val="28"/>
        </w:rPr>
        <w:t>ter some time, the</w:t>
      </w:r>
      <w:r w:rsidRPr="004A68E6">
        <w:rPr>
          <w:rFonts w:asciiTheme="majorBidi" w:hAnsiTheme="majorBidi" w:cstheme="majorBidi"/>
          <w:sz w:val="28"/>
          <w:szCs w:val="28"/>
        </w:rPr>
        <w:t xml:space="preserve"> historical approach was replaced by many new and better approaches yet historical facts and events have not lost their relevance to international relations. For example, to study the recent indo-Pak relations one has to go back into the past to know their historical background. The study of general and specially the diplomatic history cannot be separate from International relations. </w:t>
      </w:r>
    </w:p>
    <w:p w:rsidR="00AC46BB" w:rsidRPr="00AC46BB" w:rsidRDefault="00AC46BB" w:rsidP="009F62E1">
      <w:pPr>
        <w:jc w:val="center"/>
        <w:rPr>
          <w:rFonts w:asciiTheme="majorBidi" w:hAnsiTheme="majorBidi" w:cstheme="majorBidi"/>
          <w:sz w:val="28"/>
          <w:szCs w:val="28"/>
        </w:rPr>
      </w:pPr>
      <w:bookmarkStart w:id="0" w:name="_GoBack"/>
      <w:bookmarkEnd w:id="0"/>
    </w:p>
    <w:sectPr w:rsidR="00AC46BB" w:rsidRPr="00AC46B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90" w:rsidRDefault="003B1890" w:rsidP="00AC46BB">
      <w:pPr>
        <w:spacing w:after="0" w:line="240" w:lineRule="auto"/>
      </w:pPr>
      <w:r>
        <w:separator/>
      </w:r>
    </w:p>
  </w:endnote>
  <w:endnote w:type="continuationSeparator" w:id="0">
    <w:p w:rsidR="003B1890" w:rsidRDefault="003B1890" w:rsidP="00AC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797778"/>
      <w:docPartObj>
        <w:docPartGallery w:val="Page Numbers (Bottom of Page)"/>
        <w:docPartUnique/>
      </w:docPartObj>
    </w:sdtPr>
    <w:sdtEndPr>
      <w:rPr>
        <w:noProof/>
      </w:rPr>
    </w:sdtEndPr>
    <w:sdtContent>
      <w:p w:rsidR="00AC46BB" w:rsidRDefault="00AC46BB">
        <w:pPr>
          <w:pStyle w:val="Footer"/>
        </w:pPr>
        <w:r>
          <w:fldChar w:fldCharType="begin"/>
        </w:r>
        <w:r>
          <w:instrText xml:space="preserve"> PAGE   \* MERGEFORMAT </w:instrText>
        </w:r>
        <w:r>
          <w:fldChar w:fldCharType="separate"/>
        </w:r>
        <w:r w:rsidR="009F62E1">
          <w:rPr>
            <w:noProof/>
          </w:rPr>
          <w:t>2</w:t>
        </w:r>
        <w:r>
          <w:rPr>
            <w:noProof/>
          </w:rPr>
          <w:fldChar w:fldCharType="end"/>
        </w:r>
      </w:p>
    </w:sdtContent>
  </w:sdt>
  <w:p w:rsidR="00AC46BB" w:rsidRDefault="00AC4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90" w:rsidRDefault="003B1890" w:rsidP="00AC46BB">
      <w:pPr>
        <w:spacing w:after="0" w:line="240" w:lineRule="auto"/>
      </w:pPr>
      <w:r>
        <w:separator/>
      </w:r>
    </w:p>
  </w:footnote>
  <w:footnote w:type="continuationSeparator" w:id="0">
    <w:p w:rsidR="003B1890" w:rsidRDefault="003B1890" w:rsidP="00AC4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BB"/>
    <w:rsid w:val="00095182"/>
    <w:rsid w:val="003B1890"/>
    <w:rsid w:val="0087401B"/>
    <w:rsid w:val="009F62E1"/>
    <w:rsid w:val="00AC46BB"/>
    <w:rsid w:val="00C241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1">
    <w:name w:val="APA Heading 1"/>
    <w:link w:val="APAHeading1Char"/>
    <w:qFormat/>
    <w:rsid w:val="00C241A4"/>
    <w:pPr>
      <w:keepNext/>
      <w:spacing w:after="0" w:line="480" w:lineRule="auto"/>
      <w:jc w:val="center"/>
      <w:outlineLvl w:val="0"/>
    </w:pPr>
    <w:rPr>
      <w:rFonts w:ascii="Times New Roman" w:eastAsia="Calibri" w:hAnsi="Times New Roman" w:cs="Times New Roman"/>
      <w:b/>
      <w:sz w:val="24"/>
      <w:szCs w:val="32"/>
      <w:lang w:val="en-AU"/>
    </w:rPr>
  </w:style>
  <w:style w:type="character" w:customStyle="1" w:styleId="APAHeading1Char">
    <w:name w:val="APA Heading 1 Char"/>
    <w:link w:val="APAHeading1"/>
    <w:rsid w:val="00C241A4"/>
    <w:rPr>
      <w:rFonts w:ascii="Times New Roman" w:eastAsia="Calibri" w:hAnsi="Times New Roman" w:cs="Times New Roman"/>
      <w:b/>
      <w:sz w:val="24"/>
      <w:szCs w:val="32"/>
      <w:lang w:val="en-AU"/>
    </w:rPr>
  </w:style>
  <w:style w:type="paragraph" w:styleId="ListParagraph">
    <w:name w:val="List Paragraph"/>
    <w:basedOn w:val="Normal"/>
    <w:uiPriority w:val="34"/>
    <w:qFormat/>
    <w:rsid w:val="00C241A4"/>
    <w:pPr>
      <w:ind w:left="720"/>
      <w:contextualSpacing/>
    </w:pPr>
  </w:style>
  <w:style w:type="character" w:styleId="Strong">
    <w:name w:val="Strong"/>
    <w:basedOn w:val="DefaultParagraphFont"/>
    <w:uiPriority w:val="22"/>
    <w:qFormat/>
    <w:rsid w:val="00AC46BB"/>
    <w:rPr>
      <w:b/>
      <w:bCs/>
    </w:rPr>
  </w:style>
  <w:style w:type="character" w:styleId="Hyperlink">
    <w:name w:val="Hyperlink"/>
    <w:basedOn w:val="DefaultParagraphFont"/>
    <w:uiPriority w:val="99"/>
    <w:semiHidden/>
    <w:unhideWhenUsed/>
    <w:rsid w:val="00AC46BB"/>
    <w:rPr>
      <w:color w:val="0000FF"/>
      <w:u w:val="single"/>
    </w:rPr>
  </w:style>
  <w:style w:type="paragraph" w:styleId="Header">
    <w:name w:val="header"/>
    <w:basedOn w:val="Normal"/>
    <w:link w:val="HeaderChar"/>
    <w:uiPriority w:val="99"/>
    <w:unhideWhenUsed/>
    <w:rsid w:val="00AC4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6BB"/>
  </w:style>
  <w:style w:type="paragraph" w:styleId="Footer">
    <w:name w:val="footer"/>
    <w:basedOn w:val="Normal"/>
    <w:link w:val="FooterChar"/>
    <w:uiPriority w:val="99"/>
    <w:unhideWhenUsed/>
    <w:rsid w:val="00AC4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1">
    <w:name w:val="APA Heading 1"/>
    <w:link w:val="APAHeading1Char"/>
    <w:qFormat/>
    <w:rsid w:val="00C241A4"/>
    <w:pPr>
      <w:keepNext/>
      <w:spacing w:after="0" w:line="480" w:lineRule="auto"/>
      <w:jc w:val="center"/>
      <w:outlineLvl w:val="0"/>
    </w:pPr>
    <w:rPr>
      <w:rFonts w:ascii="Times New Roman" w:eastAsia="Calibri" w:hAnsi="Times New Roman" w:cs="Times New Roman"/>
      <w:b/>
      <w:sz w:val="24"/>
      <w:szCs w:val="32"/>
      <w:lang w:val="en-AU"/>
    </w:rPr>
  </w:style>
  <w:style w:type="character" w:customStyle="1" w:styleId="APAHeading1Char">
    <w:name w:val="APA Heading 1 Char"/>
    <w:link w:val="APAHeading1"/>
    <w:rsid w:val="00C241A4"/>
    <w:rPr>
      <w:rFonts w:ascii="Times New Roman" w:eastAsia="Calibri" w:hAnsi="Times New Roman" w:cs="Times New Roman"/>
      <w:b/>
      <w:sz w:val="24"/>
      <w:szCs w:val="32"/>
      <w:lang w:val="en-AU"/>
    </w:rPr>
  </w:style>
  <w:style w:type="paragraph" w:styleId="ListParagraph">
    <w:name w:val="List Paragraph"/>
    <w:basedOn w:val="Normal"/>
    <w:uiPriority w:val="34"/>
    <w:qFormat/>
    <w:rsid w:val="00C241A4"/>
    <w:pPr>
      <w:ind w:left="720"/>
      <w:contextualSpacing/>
    </w:pPr>
  </w:style>
  <w:style w:type="character" w:styleId="Strong">
    <w:name w:val="Strong"/>
    <w:basedOn w:val="DefaultParagraphFont"/>
    <w:uiPriority w:val="22"/>
    <w:qFormat/>
    <w:rsid w:val="00AC46BB"/>
    <w:rPr>
      <w:b/>
      <w:bCs/>
    </w:rPr>
  </w:style>
  <w:style w:type="character" w:styleId="Hyperlink">
    <w:name w:val="Hyperlink"/>
    <w:basedOn w:val="DefaultParagraphFont"/>
    <w:uiPriority w:val="99"/>
    <w:semiHidden/>
    <w:unhideWhenUsed/>
    <w:rsid w:val="00AC46BB"/>
    <w:rPr>
      <w:color w:val="0000FF"/>
      <w:u w:val="single"/>
    </w:rPr>
  </w:style>
  <w:style w:type="paragraph" w:styleId="Header">
    <w:name w:val="header"/>
    <w:basedOn w:val="Normal"/>
    <w:link w:val="HeaderChar"/>
    <w:uiPriority w:val="99"/>
    <w:unhideWhenUsed/>
    <w:rsid w:val="00AC4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6BB"/>
  </w:style>
  <w:style w:type="paragraph" w:styleId="Footer">
    <w:name w:val="footer"/>
    <w:basedOn w:val="Normal"/>
    <w:link w:val="FooterChar"/>
    <w:uiPriority w:val="99"/>
    <w:unhideWhenUsed/>
    <w:rsid w:val="00AC4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bureaucracies" TargetMode="External"/><Relationship Id="rId13" Type="http://schemas.openxmlformats.org/officeDocument/2006/relationships/hyperlink" Target="https://www.britannica.com/topic/economic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itannica.com/topic/international-organization" TargetMode="External"/><Relationship Id="rId12" Type="http://schemas.openxmlformats.org/officeDocument/2006/relationships/hyperlink" Target="https://www.britannica.com/topic/history" TargetMode="External"/><Relationship Id="rId17" Type="http://schemas.openxmlformats.org/officeDocument/2006/relationships/hyperlink" Target="https://www.britannica.com/topic/philosophy" TargetMode="External"/><Relationship Id="rId2" Type="http://schemas.microsoft.com/office/2007/relationships/stylesWithEffects" Target="stylesWithEffects.xml"/><Relationship Id="rId16" Type="http://schemas.openxmlformats.org/officeDocument/2006/relationships/hyperlink" Target="https://www.britannica.com/science/psycholog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ritannica.com/science/geography" TargetMode="External"/><Relationship Id="rId5" Type="http://schemas.openxmlformats.org/officeDocument/2006/relationships/footnotes" Target="footnotes.xml"/><Relationship Id="rId15" Type="http://schemas.openxmlformats.org/officeDocument/2006/relationships/hyperlink" Target="https://www.britannica.com/topic/sociology" TargetMode="External"/><Relationship Id="rId10" Type="http://schemas.openxmlformats.org/officeDocument/2006/relationships/hyperlink" Target="https://www.britannica.com/topic/political-sci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rriam-webster.com/dictionary/disciplines" TargetMode="External"/><Relationship Id="rId14" Type="http://schemas.openxmlformats.org/officeDocument/2006/relationships/hyperlink" Target="https://www.britannica.com/topi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2021-04-16T08:12:00Z</dcterms:created>
  <dcterms:modified xsi:type="dcterms:W3CDTF">2021-05-07T18:37:00Z</dcterms:modified>
</cp:coreProperties>
</file>