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82" w:rsidRDefault="00095182"/>
    <w:p w:rsidR="00575370" w:rsidRDefault="00500C1A" w:rsidP="00500C1A">
      <w:pPr>
        <w:rPr>
          <w:rFonts w:asciiTheme="majorBidi" w:hAnsiTheme="majorBidi" w:cstheme="majorBidi"/>
          <w:sz w:val="28"/>
          <w:szCs w:val="28"/>
        </w:rPr>
      </w:pPr>
      <w:r w:rsidRPr="004A68E6">
        <w:rPr>
          <w:rFonts w:asciiTheme="majorBidi" w:hAnsiTheme="majorBidi" w:cstheme="majorBidi"/>
          <w:sz w:val="28"/>
          <w:szCs w:val="28"/>
        </w:rPr>
        <w:t>(vii) National Interest.</w:t>
      </w:r>
    </w:p>
    <w:p w:rsidR="00500C1A" w:rsidRPr="004A68E6" w:rsidRDefault="00500C1A" w:rsidP="00500C1A">
      <w:pPr>
        <w:rPr>
          <w:rFonts w:asciiTheme="majorBidi" w:hAnsiTheme="majorBidi" w:cstheme="majorBidi"/>
          <w:sz w:val="28"/>
          <w:szCs w:val="28"/>
        </w:rPr>
      </w:pPr>
      <w:r w:rsidRPr="004A68E6">
        <w:rPr>
          <w:rFonts w:asciiTheme="majorBidi" w:hAnsiTheme="majorBidi" w:cstheme="majorBidi"/>
          <w:sz w:val="28"/>
          <w:szCs w:val="28"/>
        </w:rPr>
        <w:t xml:space="preserve"> National interest</w:t>
      </w:r>
      <w:r>
        <w:rPr>
          <w:rFonts w:asciiTheme="majorBidi" w:hAnsiTheme="majorBidi" w:cstheme="majorBidi"/>
          <w:sz w:val="28"/>
          <w:szCs w:val="28"/>
        </w:rPr>
        <w:t>s</w:t>
      </w:r>
      <w:r w:rsidRPr="004A68E6">
        <w:rPr>
          <w:rFonts w:asciiTheme="majorBidi" w:hAnsiTheme="majorBidi" w:cstheme="majorBidi"/>
          <w:sz w:val="28"/>
          <w:szCs w:val="28"/>
        </w:rPr>
        <w:t xml:space="preserve"> are the</w:t>
      </w:r>
      <w:r>
        <w:rPr>
          <w:rFonts w:asciiTheme="majorBidi" w:hAnsiTheme="majorBidi" w:cstheme="majorBidi"/>
          <w:sz w:val="28"/>
          <w:szCs w:val="28"/>
        </w:rPr>
        <w:t xml:space="preserve"> objectives of sovereign states, </w:t>
      </w:r>
      <w:r w:rsidRPr="004A68E6">
        <w:rPr>
          <w:rFonts w:asciiTheme="majorBidi" w:hAnsiTheme="majorBidi" w:cstheme="majorBidi"/>
          <w:sz w:val="28"/>
          <w:szCs w:val="28"/>
        </w:rPr>
        <w:t>which</w:t>
      </w:r>
      <w:r>
        <w:rPr>
          <w:rFonts w:asciiTheme="majorBidi" w:hAnsiTheme="majorBidi" w:cstheme="majorBidi"/>
          <w:sz w:val="28"/>
          <w:szCs w:val="28"/>
        </w:rPr>
        <w:t xml:space="preserve"> are achieved</w:t>
      </w:r>
      <w:r w:rsidRPr="004A68E6">
        <w:rPr>
          <w:rFonts w:asciiTheme="majorBidi" w:hAnsiTheme="majorBidi" w:cstheme="majorBidi"/>
          <w:sz w:val="28"/>
          <w:szCs w:val="28"/>
        </w:rPr>
        <w:t xml:space="preserve"> with the help of power and through the instrument of foreign policy. In a way national interests are the pivot around which international relations clusters. Hartmann correctly says that international relations as a field of study is focused upon the processes by which states adjust their national interests to those of other states. Thus, the concern of national i</w:t>
      </w:r>
      <w:r>
        <w:rPr>
          <w:rFonts w:asciiTheme="majorBidi" w:hAnsiTheme="majorBidi" w:cstheme="majorBidi"/>
          <w:sz w:val="28"/>
          <w:szCs w:val="28"/>
        </w:rPr>
        <w:t>nterest becomes central to the c</w:t>
      </w:r>
      <w:r w:rsidRPr="004A68E6">
        <w:rPr>
          <w:rFonts w:asciiTheme="majorBidi" w:hAnsiTheme="majorBidi" w:cstheme="majorBidi"/>
          <w:sz w:val="28"/>
          <w:szCs w:val="28"/>
        </w:rPr>
        <w:t>onduct</w:t>
      </w:r>
      <w:r>
        <w:rPr>
          <w:rFonts w:asciiTheme="majorBidi" w:hAnsiTheme="majorBidi" w:cstheme="majorBidi"/>
          <w:sz w:val="28"/>
          <w:szCs w:val="28"/>
        </w:rPr>
        <w:t xml:space="preserve"> of</w:t>
      </w:r>
      <w:r w:rsidRPr="004A68E6">
        <w:rPr>
          <w:rFonts w:asciiTheme="majorBidi" w:hAnsiTheme="majorBidi" w:cstheme="majorBidi"/>
          <w:sz w:val="28"/>
          <w:szCs w:val="28"/>
        </w:rPr>
        <w:t xml:space="preserve"> national policies. The stud</w:t>
      </w:r>
      <w:r>
        <w:rPr>
          <w:rFonts w:asciiTheme="majorBidi" w:hAnsiTheme="majorBidi" w:cstheme="majorBidi"/>
          <w:sz w:val="28"/>
          <w:szCs w:val="28"/>
        </w:rPr>
        <w:t>y</w:t>
      </w:r>
      <w:r w:rsidRPr="004A68E6">
        <w:rPr>
          <w:rFonts w:asciiTheme="majorBidi" w:hAnsiTheme="majorBidi" w:cstheme="majorBidi"/>
          <w:sz w:val="28"/>
          <w:szCs w:val="28"/>
        </w:rPr>
        <w:t xml:space="preserve"> of national interest has become useful in analyzing the history and conduct of a nation’s foreign policy. </w:t>
      </w:r>
    </w:p>
    <w:p w:rsidR="00500C1A" w:rsidRPr="004A68E6" w:rsidRDefault="00500C1A" w:rsidP="00500C1A">
      <w:pPr>
        <w:rPr>
          <w:rFonts w:asciiTheme="majorBidi" w:hAnsiTheme="majorBidi" w:cstheme="majorBidi"/>
          <w:sz w:val="28"/>
          <w:szCs w:val="28"/>
        </w:rPr>
      </w:pPr>
      <w:r w:rsidRPr="004A68E6">
        <w:rPr>
          <w:rFonts w:asciiTheme="majorBidi" w:hAnsiTheme="majorBidi" w:cstheme="majorBidi"/>
          <w:sz w:val="28"/>
          <w:szCs w:val="28"/>
        </w:rPr>
        <w:t>(viii) Ideologies. The twentieth century is also marked by the rise of rival ideologies such as communism, socialism, capitalism, Nazism, fascism, totalitarianism, liberalism etc. With conflict</w:t>
      </w:r>
      <w:r>
        <w:rPr>
          <w:rFonts w:asciiTheme="majorBidi" w:hAnsiTheme="majorBidi" w:cstheme="majorBidi"/>
          <w:sz w:val="28"/>
          <w:szCs w:val="28"/>
        </w:rPr>
        <w:t>ing</w:t>
      </w:r>
      <w:r w:rsidRPr="004A68E6">
        <w:rPr>
          <w:rFonts w:asciiTheme="majorBidi" w:hAnsiTheme="majorBidi" w:cstheme="majorBidi"/>
          <w:sz w:val="28"/>
          <w:szCs w:val="28"/>
        </w:rPr>
        <w:t xml:space="preserve"> political, economic and social systems, ideological issues came to the forefron</w:t>
      </w:r>
      <w:r>
        <w:rPr>
          <w:rFonts w:asciiTheme="majorBidi" w:hAnsiTheme="majorBidi" w:cstheme="majorBidi"/>
          <w:sz w:val="28"/>
          <w:szCs w:val="28"/>
        </w:rPr>
        <w:t>t on international scene. Since</w:t>
      </w:r>
      <w:r w:rsidRPr="004A68E6">
        <w:rPr>
          <w:rFonts w:asciiTheme="majorBidi" w:hAnsiTheme="majorBidi" w:cstheme="majorBidi"/>
          <w:sz w:val="28"/>
          <w:szCs w:val="28"/>
        </w:rPr>
        <w:t xml:space="preserve"> </w:t>
      </w:r>
      <w:proofErr w:type="gramStart"/>
      <w:r w:rsidRPr="004A68E6">
        <w:rPr>
          <w:rFonts w:asciiTheme="majorBidi" w:hAnsiTheme="majorBidi" w:cstheme="majorBidi"/>
          <w:sz w:val="28"/>
          <w:szCs w:val="28"/>
        </w:rPr>
        <w:t>first</w:t>
      </w:r>
      <w:proofErr w:type="gramEnd"/>
      <w:r w:rsidRPr="004A68E6">
        <w:rPr>
          <w:rFonts w:asciiTheme="majorBidi" w:hAnsiTheme="majorBidi" w:cstheme="majorBidi"/>
          <w:sz w:val="28"/>
          <w:szCs w:val="28"/>
        </w:rPr>
        <w:t xml:space="preserve"> World War</w:t>
      </w:r>
      <w:r>
        <w:rPr>
          <w:rFonts w:asciiTheme="majorBidi" w:hAnsiTheme="majorBidi" w:cstheme="majorBidi"/>
          <w:sz w:val="28"/>
          <w:szCs w:val="28"/>
        </w:rPr>
        <w:t>,</w:t>
      </w:r>
      <w:r w:rsidRPr="004A68E6">
        <w:rPr>
          <w:rFonts w:asciiTheme="majorBidi" w:hAnsiTheme="majorBidi" w:cstheme="majorBidi"/>
          <w:sz w:val="28"/>
          <w:szCs w:val="28"/>
        </w:rPr>
        <w:t xml:space="preserve"> many of the international problems ha</w:t>
      </w:r>
      <w:r>
        <w:rPr>
          <w:rFonts w:asciiTheme="majorBidi" w:hAnsiTheme="majorBidi" w:cstheme="majorBidi"/>
          <w:sz w:val="28"/>
          <w:szCs w:val="28"/>
        </w:rPr>
        <w:t>ve</w:t>
      </w:r>
      <w:r w:rsidRPr="004A68E6">
        <w:rPr>
          <w:rFonts w:asciiTheme="majorBidi" w:hAnsiTheme="majorBidi" w:cstheme="majorBidi"/>
          <w:sz w:val="28"/>
          <w:szCs w:val="28"/>
        </w:rPr>
        <w:t xml:space="preserve"> ideological overtones which further complicated inter-state relations. No doubt for the last few </w:t>
      </w:r>
      <w:r>
        <w:rPr>
          <w:rFonts w:asciiTheme="majorBidi" w:hAnsiTheme="majorBidi" w:cstheme="majorBidi"/>
          <w:sz w:val="28"/>
          <w:szCs w:val="28"/>
        </w:rPr>
        <w:t>y</w:t>
      </w:r>
      <w:r w:rsidRPr="004A68E6">
        <w:rPr>
          <w:rFonts w:asciiTheme="majorBidi" w:hAnsiTheme="majorBidi" w:cstheme="majorBidi"/>
          <w:sz w:val="28"/>
          <w:szCs w:val="28"/>
        </w:rPr>
        <w:t>ears there is the talk of end of ideology and De-idolization of international relations yet ideologies elements cannot be ignored in the study of international relations. To understand the contemporary international relations the process of both the idealization and</w:t>
      </w:r>
      <w:r>
        <w:rPr>
          <w:rFonts w:asciiTheme="majorBidi" w:hAnsiTheme="majorBidi" w:cstheme="majorBidi"/>
          <w:sz w:val="28"/>
          <w:szCs w:val="28"/>
        </w:rPr>
        <w:t xml:space="preserve"> de-idealiz</w:t>
      </w:r>
      <w:r w:rsidRPr="004A68E6">
        <w:rPr>
          <w:rFonts w:asciiTheme="majorBidi" w:hAnsiTheme="majorBidi" w:cstheme="majorBidi"/>
          <w:sz w:val="28"/>
          <w:szCs w:val="28"/>
        </w:rPr>
        <w:t>ation has to be taken into account.</w:t>
      </w:r>
      <w:bookmarkStart w:id="0" w:name="_GoBack"/>
      <w:bookmarkEnd w:id="0"/>
    </w:p>
    <w:p w:rsidR="00500C1A" w:rsidRDefault="00500C1A" w:rsidP="00500C1A">
      <w:pPr>
        <w:rPr>
          <w:rFonts w:asciiTheme="majorBidi" w:hAnsiTheme="majorBidi" w:cstheme="majorBidi"/>
          <w:sz w:val="28"/>
          <w:szCs w:val="28"/>
        </w:rPr>
      </w:pPr>
      <w:r w:rsidRPr="004A68E6">
        <w:rPr>
          <w:rFonts w:asciiTheme="majorBidi" w:hAnsiTheme="majorBidi" w:cstheme="majorBidi"/>
          <w:sz w:val="28"/>
          <w:szCs w:val="28"/>
        </w:rPr>
        <w:t xml:space="preserve"> (ix) Foreign Policy. The sovereign states conduct their foreign relations and interact with each other through their foreign policie</w:t>
      </w:r>
      <w:r>
        <w:rPr>
          <w:rFonts w:asciiTheme="majorBidi" w:hAnsiTheme="majorBidi" w:cstheme="majorBidi"/>
          <w:sz w:val="28"/>
          <w:szCs w:val="28"/>
        </w:rPr>
        <w:t xml:space="preserve">s and, thus foreign </w:t>
      </w:r>
      <w:proofErr w:type="gramStart"/>
      <w:r>
        <w:rPr>
          <w:rFonts w:asciiTheme="majorBidi" w:hAnsiTheme="majorBidi" w:cstheme="majorBidi"/>
          <w:sz w:val="28"/>
          <w:szCs w:val="28"/>
        </w:rPr>
        <w:t>policies in international relations</w:t>
      </w:r>
      <w:r w:rsidRPr="004A68E6">
        <w:rPr>
          <w:rFonts w:asciiTheme="majorBidi" w:hAnsiTheme="majorBidi" w:cstheme="majorBidi"/>
          <w:sz w:val="28"/>
          <w:szCs w:val="28"/>
        </w:rPr>
        <w:t xml:space="preserve"> is</w:t>
      </w:r>
      <w:proofErr w:type="gramEnd"/>
      <w:r w:rsidRPr="004A68E6">
        <w:rPr>
          <w:rFonts w:asciiTheme="majorBidi" w:hAnsiTheme="majorBidi" w:cstheme="majorBidi"/>
          <w:sz w:val="28"/>
          <w:szCs w:val="28"/>
        </w:rPr>
        <w:t xml:space="preserve"> like a charter containing national interests showing the areas of agreement and disagreement. It explains the ideals with which the state would exert its influence and the limit of its total effectiveness. Though foreign policies are not the be-all and end-all of international relations yet they constitute a significant part of its study.</w:t>
      </w:r>
    </w:p>
    <w:p w:rsidR="00CE41F0" w:rsidRPr="004A68E6" w:rsidRDefault="00CE41F0" w:rsidP="00CE41F0">
      <w:pPr>
        <w:rPr>
          <w:rFonts w:asciiTheme="majorBidi" w:hAnsiTheme="majorBidi" w:cstheme="majorBidi"/>
          <w:sz w:val="28"/>
          <w:szCs w:val="28"/>
        </w:rPr>
      </w:pPr>
      <w:r w:rsidRPr="004A68E6">
        <w:rPr>
          <w:rFonts w:asciiTheme="majorBidi" w:hAnsiTheme="majorBidi" w:cstheme="majorBidi"/>
          <w:sz w:val="28"/>
          <w:szCs w:val="28"/>
        </w:rPr>
        <w:t>(x) Alliances and Groupings. No doubt, most of the major multilateral alliances, including NAT</w:t>
      </w:r>
      <w:r>
        <w:rPr>
          <w:rFonts w:asciiTheme="majorBidi" w:hAnsiTheme="majorBidi" w:cstheme="majorBidi"/>
          <w:sz w:val="28"/>
          <w:szCs w:val="28"/>
        </w:rPr>
        <w:t>O, the Warsaw Pact,</w:t>
      </w:r>
      <w:r w:rsidRPr="004A68E6">
        <w:rPr>
          <w:rFonts w:asciiTheme="majorBidi" w:hAnsiTheme="majorBidi" w:cstheme="majorBidi"/>
          <w:sz w:val="28"/>
          <w:szCs w:val="28"/>
        </w:rPr>
        <w:t xml:space="preserve"> etc. which flourished in the fifties and early sixties have now lost their relevance yet alliance politics became an important area of study in the postwar international relations. The study of international relations focused on the factors that contribute to the growth of such military alliances, the </w:t>
      </w:r>
      <w:r w:rsidRPr="004A68E6">
        <w:rPr>
          <w:rFonts w:asciiTheme="majorBidi" w:hAnsiTheme="majorBidi" w:cstheme="majorBidi"/>
          <w:sz w:val="28"/>
          <w:szCs w:val="28"/>
        </w:rPr>
        <w:lastRenderedPageBreak/>
        <w:t xml:space="preserve">degree of their unity and their impact on the balance of power situation among the states concerned. There are also groupings other than military alliances such as communist countries, the free world, the Islamic world, nonaligned countries, the Arab world, African countries etc. They function </w:t>
      </w:r>
      <w:proofErr w:type="spellStart"/>
      <w:r w:rsidRPr="004A68E6">
        <w:rPr>
          <w:rFonts w:asciiTheme="majorBidi" w:hAnsiTheme="majorBidi" w:cstheme="majorBidi"/>
          <w:sz w:val="28"/>
          <w:szCs w:val="28"/>
        </w:rPr>
        <w:t>unitedly</w:t>
      </w:r>
      <w:proofErr w:type="spellEnd"/>
      <w:r w:rsidRPr="004A68E6">
        <w:rPr>
          <w:rFonts w:asciiTheme="majorBidi" w:hAnsiTheme="majorBidi" w:cstheme="majorBidi"/>
          <w:sz w:val="28"/>
          <w:szCs w:val="28"/>
        </w:rPr>
        <w:t xml:space="preserve"> on many common issues inside and outside the UN. The uniting factors, the degree of their unity as well as their conflicts with other groups, form the subject matter of international relations.</w:t>
      </w:r>
    </w:p>
    <w:p w:rsidR="00CE41F0" w:rsidRPr="004A68E6" w:rsidRDefault="00CE41F0" w:rsidP="00CE41F0">
      <w:pPr>
        <w:rPr>
          <w:rFonts w:asciiTheme="majorBidi" w:hAnsiTheme="majorBidi" w:cstheme="majorBidi"/>
          <w:sz w:val="28"/>
          <w:szCs w:val="28"/>
        </w:rPr>
      </w:pPr>
      <w:r w:rsidRPr="004A68E6">
        <w:rPr>
          <w:rFonts w:asciiTheme="majorBidi" w:hAnsiTheme="majorBidi" w:cstheme="majorBidi"/>
          <w:sz w:val="28"/>
          <w:szCs w:val="28"/>
        </w:rPr>
        <w:t xml:space="preserve">(xi) Economic Factors: Economic </w:t>
      </w:r>
      <w:r w:rsidR="00CE4DF9" w:rsidRPr="004A68E6">
        <w:rPr>
          <w:rFonts w:asciiTheme="majorBidi" w:hAnsiTheme="majorBidi" w:cstheme="majorBidi"/>
          <w:sz w:val="28"/>
          <w:szCs w:val="28"/>
        </w:rPr>
        <w:t>interests</w:t>
      </w:r>
      <w:r w:rsidRPr="004A68E6">
        <w:rPr>
          <w:rFonts w:asciiTheme="majorBidi" w:hAnsiTheme="majorBidi" w:cstheme="majorBidi"/>
          <w:sz w:val="28"/>
          <w:szCs w:val="28"/>
        </w:rPr>
        <w:t xml:space="preserve"> like defense interests play role in political transaction</w:t>
      </w:r>
      <w:r>
        <w:rPr>
          <w:rFonts w:asciiTheme="majorBidi" w:hAnsiTheme="majorBidi" w:cstheme="majorBidi"/>
          <w:sz w:val="28"/>
          <w:szCs w:val="28"/>
        </w:rPr>
        <w:t>s</w:t>
      </w:r>
      <w:r w:rsidRPr="004A68E6">
        <w:rPr>
          <w:rFonts w:asciiTheme="majorBidi" w:hAnsiTheme="majorBidi" w:cstheme="majorBidi"/>
          <w:sz w:val="28"/>
          <w:szCs w:val="28"/>
        </w:rPr>
        <w:t xml:space="preserve"> among state</w:t>
      </w:r>
      <w:r>
        <w:rPr>
          <w:rFonts w:asciiTheme="majorBidi" w:hAnsiTheme="majorBidi" w:cstheme="majorBidi"/>
          <w:sz w:val="28"/>
          <w:szCs w:val="28"/>
        </w:rPr>
        <w:t>s</w:t>
      </w:r>
      <w:r w:rsidRPr="004A68E6">
        <w:rPr>
          <w:rFonts w:asciiTheme="majorBidi" w:hAnsiTheme="majorBidi" w:cstheme="majorBidi"/>
          <w:sz w:val="28"/>
          <w:szCs w:val="28"/>
        </w:rPr>
        <w:t xml:space="preserve"> and thus they assume importance in inter</w:t>
      </w:r>
      <w:r>
        <w:rPr>
          <w:rFonts w:asciiTheme="majorBidi" w:hAnsiTheme="majorBidi" w:cstheme="majorBidi"/>
          <w:sz w:val="28"/>
          <w:szCs w:val="28"/>
        </w:rPr>
        <w:t>-</w:t>
      </w:r>
      <w:r w:rsidRPr="004A68E6">
        <w:rPr>
          <w:rFonts w:asciiTheme="majorBidi" w:hAnsiTheme="majorBidi" w:cstheme="majorBidi"/>
          <w:sz w:val="28"/>
          <w:szCs w:val="28"/>
        </w:rPr>
        <w:t>state relations. No one can ignore in international relations the economic factors such as food problem, economic planning and development, rates of exchange, tariffs, exchange controls, commodity agreements, international trade, balance of payments, foreign aid, disparities between developed and under-developed economies, demand for New International Economic order, international investment, multinational corporations, international economic agencies such as the World Bank and international Monetary Fund and many other UN agencies and regional economic agencies. The Marxist approach to international relations lay stress purely on economic factors and many non-</w:t>
      </w:r>
      <w:r w:rsidR="00CC3D67">
        <w:rPr>
          <w:rFonts w:asciiTheme="majorBidi" w:hAnsiTheme="majorBidi" w:cstheme="majorBidi"/>
          <w:sz w:val="28"/>
          <w:szCs w:val="28"/>
        </w:rPr>
        <w:t>communist theories also recogniz</w:t>
      </w:r>
      <w:r w:rsidRPr="004A68E6">
        <w:rPr>
          <w:rFonts w:asciiTheme="majorBidi" w:hAnsiTheme="majorBidi" w:cstheme="majorBidi"/>
          <w:sz w:val="28"/>
          <w:szCs w:val="28"/>
        </w:rPr>
        <w:t>e the role of economic elements in international life. Economic factors are within the scope of international relations to the extent they influence inter-state relations.</w:t>
      </w:r>
    </w:p>
    <w:p w:rsidR="00CE41F0" w:rsidRPr="004A68E6" w:rsidRDefault="00CE41F0" w:rsidP="00500C1A">
      <w:pPr>
        <w:rPr>
          <w:rFonts w:asciiTheme="majorBidi" w:hAnsiTheme="majorBidi" w:cstheme="majorBidi"/>
          <w:sz w:val="28"/>
          <w:szCs w:val="28"/>
        </w:rPr>
      </w:pPr>
    </w:p>
    <w:p w:rsidR="00500C1A" w:rsidRPr="00500C1A" w:rsidRDefault="00500C1A">
      <w:pPr>
        <w:rPr>
          <w:rFonts w:asciiTheme="majorBidi" w:hAnsiTheme="majorBidi" w:cstheme="majorBidi"/>
          <w:sz w:val="28"/>
          <w:szCs w:val="28"/>
        </w:rPr>
      </w:pPr>
    </w:p>
    <w:sectPr w:rsidR="00500C1A" w:rsidRPr="00500C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5C" w:rsidRDefault="008B795C" w:rsidP="00CE41F0">
      <w:pPr>
        <w:spacing w:after="0" w:line="240" w:lineRule="auto"/>
      </w:pPr>
      <w:r>
        <w:separator/>
      </w:r>
    </w:p>
  </w:endnote>
  <w:endnote w:type="continuationSeparator" w:id="0">
    <w:p w:rsidR="008B795C" w:rsidRDefault="008B795C" w:rsidP="00CE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498090"/>
      <w:docPartObj>
        <w:docPartGallery w:val="Page Numbers (Bottom of Page)"/>
        <w:docPartUnique/>
      </w:docPartObj>
    </w:sdtPr>
    <w:sdtEndPr>
      <w:rPr>
        <w:noProof/>
      </w:rPr>
    </w:sdtEndPr>
    <w:sdtContent>
      <w:p w:rsidR="00CE41F0" w:rsidRDefault="00CE41F0">
        <w:pPr>
          <w:pStyle w:val="Footer"/>
        </w:pPr>
        <w:r>
          <w:fldChar w:fldCharType="begin"/>
        </w:r>
        <w:r>
          <w:instrText xml:space="preserve"> PAGE   \* MERGEFORMAT </w:instrText>
        </w:r>
        <w:r>
          <w:fldChar w:fldCharType="separate"/>
        </w:r>
        <w:r w:rsidR="008913D5">
          <w:rPr>
            <w:noProof/>
          </w:rPr>
          <w:t>2</w:t>
        </w:r>
        <w:r>
          <w:rPr>
            <w:noProof/>
          </w:rPr>
          <w:fldChar w:fldCharType="end"/>
        </w:r>
      </w:p>
    </w:sdtContent>
  </w:sdt>
  <w:p w:rsidR="00CE41F0" w:rsidRDefault="00CE4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5C" w:rsidRDefault="008B795C" w:rsidP="00CE41F0">
      <w:pPr>
        <w:spacing w:after="0" w:line="240" w:lineRule="auto"/>
      </w:pPr>
      <w:r>
        <w:separator/>
      </w:r>
    </w:p>
  </w:footnote>
  <w:footnote w:type="continuationSeparator" w:id="0">
    <w:p w:rsidR="008B795C" w:rsidRDefault="008B795C" w:rsidP="00CE41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1A"/>
    <w:rsid w:val="00095182"/>
    <w:rsid w:val="00361AE7"/>
    <w:rsid w:val="00500C1A"/>
    <w:rsid w:val="00575370"/>
    <w:rsid w:val="008913D5"/>
    <w:rsid w:val="00896291"/>
    <w:rsid w:val="008B795C"/>
    <w:rsid w:val="009F491D"/>
    <w:rsid w:val="00C241A4"/>
    <w:rsid w:val="00CC3D67"/>
    <w:rsid w:val="00CE41F0"/>
    <w:rsid w:val="00CE4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paragraph" w:styleId="Header">
    <w:name w:val="header"/>
    <w:basedOn w:val="Normal"/>
    <w:link w:val="HeaderChar"/>
    <w:uiPriority w:val="99"/>
    <w:unhideWhenUsed/>
    <w:rsid w:val="00CE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F0"/>
  </w:style>
  <w:style w:type="paragraph" w:styleId="Footer">
    <w:name w:val="footer"/>
    <w:basedOn w:val="Normal"/>
    <w:link w:val="FooterChar"/>
    <w:uiPriority w:val="99"/>
    <w:unhideWhenUsed/>
    <w:rsid w:val="00CE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paragraph" w:styleId="Header">
    <w:name w:val="header"/>
    <w:basedOn w:val="Normal"/>
    <w:link w:val="HeaderChar"/>
    <w:uiPriority w:val="99"/>
    <w:unhideWhenUsed/>
    <w:rsid w:val="00CE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F0"/>
  </w:style>
  <w:style w:type="paragraph" w:styleId="Footer">
    <w:name w:val="footer"/>
    <w:basedOn w:val="Normal"/>
    <w:link w:val="FooterChar"/>
    <w:uiPriority w:val="99"/>
    <w:unhideWhenUsed/>
    <w:rsid w:val="00CE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2021-04-16T08:16:00Z</dcterms:created>
  <dcterms:modified xsi:type="dcterms:W3CDTF">2021-05-22T09:33:00Z</dcterms:modified>
</cp:coreProperties>
</file>