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71" w:rsidRDefault="00317671"/>
    <w:p w:rsidR="00B016AD" w:rsidRPr="00B016AD" w:rsidRDefault="00B016AD" w:rsidP="00B016AD">
      <w:pPr>
        <w:pStyle w:val="NormalWeb"/>
        <w:shd w:val="clear" w:color="auto" w:fill="FFFFFF"/>
        <w:bidi/>
        <w:spacing w:before="0" w:beforeAutospacing="0" w:after="300" w:afterAutospacing="0" w:line="360" w:lineRule="auto"/>
        <w:rPr>
          <w:color w:val="454545"/>
          <w:sz w:val="28"/>
          <w:szCs w:val="28"/>
        </w:rPr>
      </w:pPr>
      <w:r w:rsidRPr="00B016AD">
        <w:rPr>
          <w:color w:val="454545"/>
          <w:sz w:val="28"/>
          <w:szCs w:val="28"/>
          <w:rtl/>
        </w:rPr>
        <w:t>من بين أعظم منجزات الأمم المتحدة هو تطوير مجموعة من القوانين، والاتفاقيات والمعاهدات والمعايير المركزية لتعزيز التنمية الاقتصادية والاجتماعية، وكذلك دفع عجل</w:t>
      </w:r>
      <w:r w:rsidR="00D10AFC">
        <w:rPr>
          <w:color w:val="454545"/>
          <w:sz w:val="28"/>
          <w:szCs w:val="28"/>
          <w:rtl/>
        </w:rPr>
        <w:t>ة السلام والأمن الدوليين</w:t>
      </w:r>
      <w:bookmarkStart w:id="0" w:name="_GoBack"/>
      <w:bookmarkEnd w:id="0"/>
      <w:r w:rsidRPr="00B016AD">
        <w:rPr>
          <w:color w:val="454545"/>
          <w:sz w:val="28"/>
          <w:szCs w:val="28"/>
          <w:rtl/>
        </w:rPr>
        <w:t>. وتشكل العديد من المعاهدات التي أحدثتها الأمم المتحدة أساس القانون الذي يحكم العلاقات بين الدول. في حين أن عمل الأمم المتحدة في هذا المجال لا يتلقى دائما الإهتمام، ولكن تحدث تأثيرا يوميا في حياة الناس في كل مكان</w:t>
      </w:r>
      <w:r w:rsidRPr="00B016AD">
        <w:rPr>
          <w:color w:val="454545"/>
          <w:sz w:val="28"/>
          <w:szCs w:val="28"/>
        </w:rPr>
        <w:t>.</w:t>
      </w:r>
    </w:p>
    <w:p w:rsidR="00B016AD" w:rsidRPr="00B016AD" w:rsidRDefault="00B016AD" w:rsidP="00B016AD">
      <w:pPr>
        <w:pStyle w:val="NormalWeb"/>
        <w:shd w:val="clear" w:color="auto" w:fill="FFFFFF"/>
        <w:bidi/>
        <w:spacing w:before="0" w:beforeAutospacing="0" w:after="300" w:afterAutospacing="0" w:line="360" w:lineRule="auto"/>
        <w:rPr>
          <w:color w:val="454545"/>
          <w:sz w:val="28"/>
          <w:szCs w:val="28"/>
          <w:rtl/>
          <w:lang w:bidi="ar-IQ"/>
        </w:rPr>
      </w:pPr>
      <w:r w:rsidRPr="00B016AD">
        <w:rPr>
          <w:color w:val="454545"/>
          <w:sz w:val="28"/>
          <w:szCs w:val="28"/>
          <w:rtl/>
        </w:rPr>
        <w:t>ويدعو</w:t>
      </w:r>
      <w:r w:rsidRPr="00B016AD">
        <w:rPr>
          <w:color w:val="454545"/>
          <w:sz w:val="28"/>
          <w:szCs w:val="28"/>
        </w:rPr>
        <w:t> </w:t>
      </w:r>
      <w:hyperlink r:id="rId5" w:history="1">
        <w:r w:rsidRPr="00B016AD">
          <w:rPr>
            <w:rStyle w:val="Hyperlink"/>
            <w:color w:val="000000"/>
            <w:sz w:val="28"/>
            <w:szCs w:val="28"/>
            <w:u w:val="none"/>
            <w:rtl/>
          </w:rPr>
          <w:t>ميثاق الأمم المتحدة</w:t>
        </w:r>
        <w:r w:rsidRPr="00B016AD">
          <w:rPr>
            <w:rStyle w:val="Hyperlink"/>
            <w:color w:val="000000"/>
            <w:sz w:val="28"/>
            <w:szCs w:val="28"/>
            <w:u w:val="none"/>
          </w:rPr>
          <w:t> </w:t>
        </w:r>
      </w:hyperlink>
      <w:r w:rsidRPr="00B016AD">
        <w:rPr>
          <w:color w:val="454545"/>
          <w:sz w:val="28"/>
          <w:szCs w:val="28"/>
          <w:rtl/>
        </w:rPr>
        <w:t>على وجه التحديد المنظمة أن تقدم المساعدة في تسوية المنازعات الدولية بالوسائل السلمية، بما في ذلك التحكيم والتسوية القضائية (المادة 33)، وتشجيع التطوير التدريجي للقانون الدولي وتدوينه (المادة 13</w:t>
      </w:r>
      <w:r>
        <w:rPr>
          <w:color w:val="454545"/>
          <w:sz w:val="28"/>
          <w:szCs w:val="28"/>
        </w:rPr>
        <w:t>(</w:t>
      </w:r>
      <w:r>
        <w:rPr>
          <w:rFonts w:hint="cs"/>
          <w:color w:val="454545"/>
          <w:sz w:val="28"/>
          <w:szCs w:val="28"/>
          <w:rtl/>
          <w:lang w:bidi="ar-IQ"/>
        </w:rPr>
        <w:t>.</w:t>
      </w:r>
    </w:p>
    <w:p w:rsidR="00B016AD" w:rsidRDefault="00B016AD" w:rsidP="00B016AD">
      <w:pPr>
        <w:pStyle w:val="NormalWeb"/>
        <w:shd w:val="clear" w:color="auto" w:fill="FFFFFF"/>
        <w:bidi/>
        <w:spacing w:before="0" w:beforeAutospacing="0" w:after="300" w:afterAutospacing="0" w:line="360" w:lineRule="auto"/>
        <w:rPr>
          <w:color w:val="454545"/>
        </w:rPr>
      </w:pPr>
      <w:r>
        <w:rPr>
          <w:color w:val="454545"/>
          <w:sz w:val="28"/>
          <w:szCs w:val="28"/>
          <w:rtl/>
        </w:rPr>
        <w:t xml:space="preserve">وعلى مر السنين، </w:t>
      </w:r>
      <w:r>
        <w:rPr>
          <w:rFonts w:hint="cs"/>
          <w:color w:val="454545"/>
          <w:sz w:val="28"/>
          <w:szCs w:val="28"/>
          <w:rtl/>
        </w:rPr>
        <w:t>تم كتابة</w:t>
      </w:r>
      <w:r w:rsidRPr="00B016AD">
        <w:rPr>
          <w:color w:val="454545"/>
          <w:sz w:val="28"/>
          <w:szCs w:val="28"/>
          <w:rtl/>
        </w:rPr>
        <w:t xml:space="preserve"> أكثر من</w:t>
      </w:r>
      <w:r w:rsidRPr="00B016AD">
        <w:rPr>
          <w:color w:val="454545"/>
          <w:sz w:val="28"/>
          <w:szCs w:val="28"/>
        </w:rPr>
        <w:t> </w:t>
      </w:r>
      <w:hyperlink r:id="rId6" w:history="1">
        <w:r w:rsidRPr="00B016AD">
          <w:rPr>
            <w:rStyle w:val="Hyperlink"/>
            <w:color w:val="000000"/>
            <w:sz w:val="28"/>
            <w:szCs w:val="28"/>
            <w:u w:val="none"/>
          </w:rPr>
          <w:t xml:space="preserve">560 </w:t>
        </w:r>
        <w:r w:rsidRPr="00B016AD">
          <w:rPr>
            <w:rStyle w:val="Hyperlink"/>
            <w:color w:val="000000"/>
            <w:sz w:val="28"/>
            <w:szCs w:val="28"/>
            <w:u w:val="none"/>
            <w:rtl/>
          </w:rPr>
          <w:t>من المعاهدات المتعددة الأطراف</w:t>
        </w:r>
        <w:r w:rsidRPr="00B016AD">
          <w:rPr>
            <w:rStyle w:val="Hyperlink"/>
            <w:color w:val="000000"/>
            <w:sz w:val="28"/>
            <w:szCs w:val="28"/>
            <w:u w:val="none"/>
          </w:rPr>
          <w:t> </w:t>
        </w:r>
      </w:hyperlink>
      <w:r>
        <w:rPr>
          <w:rFonts w:hint="cs"/>
          <w:color w:val="454545"/>
          <w:sz w:val="28"/>
          <w:szCs w:val="28"/>
          <w:rtl/>
        </w:rPr>
        <w:t xml:space="preserve">، </w:t>
      </w:r>
      <w:r w:rsidRPr="00B016AD">
        <w:rPr>
          <w:color w:val="454545"/>
          <w:sz w:val="28"/>
          <w:szCs w:val="28"/>
          <w:rtl/>
        </w:rPr>
        <w:t>وتغطي هذه المعاهدات طائفة واسعة من الموضوعات مثل حقوق الإنسان ونزع السلاح وحماية البيئة</w:t>
      </w:r>
      <w:r>
        <w:rPr>
          <w:color w:val="454545"/>
        </w:rPr>
        <w:t>.</w:t>
      </w:r>
    </w:p>
    <w:p w:rsidR="00B016AD" w:rsidRDefault="00B016AD"/>
    <w:sectPr w:rsidR="00B01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AD"/>
    <w:rsid w:val="0027123E"/>
    <w:rsid w:val="00317671"/>
    <w:rsid w:val="00B016AD"/>
    <w:rsid w:val="00D10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6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16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6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1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reaties.un.org/Pages/Content.aspx?path=DB/MTDSG/page1_en.xml" TargetMode="External"/><Relationship Id="rId5" Type="http://schemas.openxmlformats.org/officeDocument/2006/relationships/hyperlink" Target="http://wss1.un.org/charter-united-n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2021-05-30T19:53:00Z</dcterms:created>
  <dcterms:modified xsi:type="dcterms:W3CDTF">2021-05-31T21:03:00Z</dcterms:modified>
</cp:coreProperties>
</file>