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1E" w:rsidRDefault="002F4156">
      <w:pPr>
        <w:spacing w:before="240"/>
        <w:jc w:val="center"/>
        <w:rPr>
          <w:color w:val="000000"/>
          <w:sz w:val="48"/>
          <w:szCs w:val="48"/>
        </w:rPr>
      </w:pPr>
      <w:r>
        <w:rPr>
          <w:color w:val="000000"/>
          <w:sz w:val="48"/>
          <w:szCs w:val="48"/>
        </w:rPr>
        <w:t>MODULE DESCRIPTION FORM</w:t>
      </w:r>
    </w:p>
    <w:p w:rsidR="0016511E" w:rsidRDefault="002F4156">
      <w:pPr>
        <w:bidi/>
        <w:jc w:val="center"/>
        <w:rPr>
          <w:sz w:val="48"/>
          <w:szCs w:val="48"/>
        </w:rPr>
      </w:pPr>
      <w:bookmarkStart w:id="0" w:name="_heading=h.gjdgxs" w:colFirst="0" w:colLast="0"/>
      <w:bookmarkEnd w:id="0"/>
      <w:r>
        <w:rPr>
          <w:rFonts w:cs="Times New Roman"/>
          <w:sz w:val="48"/>
          <w:szCs w:val="48"/>
          <w:rtl/>
        </w:rPr>
        <w:t>نموذج وصف المادة الدراسية</w:t>
      </w:r>
    </w:p>
    <w:p w:rsidR="0016511E" w:rsidRDefault="0016511E">
      <w:pPr>
        <w:bidi/>
        <w:jc w:val="center"/>
        <w:rPr>
          <w:sz w:val="24"/>
          <w:szCs w:val="24"/>
        </w:rPr>
      </w:pP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16511E">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16511E" w:rsidRDefault="002F4156">
            <w:pPr>
              <w:spacing w:before="80" w:after="80"/>
              <w:jc w:val="center"/>
              <w:rPr>
                <w:b/>
                <w:color w:val="17365D"/>
                <w:sz w:val="28"/>
                <w:szCs w:val="28"/>
              </w:rPr>
            </w:pPr>
            <w:r>
              <w:rPr>
                <w:b/>
                <w:color w:val="17365D"/>
                <w:sz w:val="28"/>
                <w:szCs w:val="28"/>
              </w:rPr>
              <w:t>Module Information</w:t>
            </w:r>
          </w:p>
          <w:p w:rsidR="0016511E" w:rsidRDefault="002F4156">
            <w:pPr>
              <w:pBdr>
                <w:top w:val="nil"/>
                <w:left w:val="nil"/>
                <w:bottom w:val="nil"/>
                <w:right w:val="nil"/>
                <w:between w:val="nil"/>
              </w:pBdr>
              <w:bidi/>
              <w:jc w:val="center"/>
              <w:rPr>
                <w:b/>
                <w:color w:val="17365D"/>
                <w:sz w:val="28"/>
                <w:szCs w:val="28"/>
              </w:rPr>
            </w:pPr>
            <w:r>
              <w:rPr>
                <w:rFonts w:cs="Times New Roman"/>
                <w:b/>
                <w:color w:val="17365D"/>
                <w:sz w:val="28"/>
                <w:szCs w:val="28"/>
                <w:rtl/>
              </w:rPr>
              <w:t>معلومات المادة الدراسية</w:t>
            </w:r>
          </w:p>
        </w:tc>
      </w:tr>
      <w:tr w:rsidR="0016511E">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before="80" w:after="80"/>
              <w:ind w:left="90" w:hanging="90"/>
              <w:rPr>
                <w:b/>
              </w:rPr>
            </w:pPr>
            <w:bookmarkStart w:id="1" w:name="_GoBack" w:colFirst="1" w:colLast="1"/>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16511E" w:rsidRDefault="006C6D22">
            <w:pPr>
              <w:pStyle w:val="Heading1"/>
              <w:spacing w:before="80" w:after="80"/>
              <w:ind w:left="90"/>
              <w:outlineLvl w:val="0"/>
              <w:rPr>
                <w:b w:val="0"/>
                <w:color w:val="FF0000"/>
                <w:sz w:val="30"/>
                <w:szCs w:val="30"/>
                <w:rtl/>
                <w:lang w:bidi="ar-IQ"/>
              </w:rPr>
            </w:pPr>
            <w:r>
              <w:rPr>
                <w:color w:val="FF0000"/>
                <w:sz w:val="30"/>
                <w:szCs w:val="30"/>
              </w:rPr>
              <w:t>D</w:t>
            </w:r>
            <w:r w:rsidR="0022004B" w:rsidRPr="0022004B">
              <w:rPr>
                <w:color w:val="FF0000"/>
                <w:sz w:val="30"/>
                <w:szCs w:val="30"/>
              </w:rPr>
              <w:t>emocracy</w:t>
            </w:r>
            <w:r w:rsidR="0074117E">
              <w:rPr>
                <w:color w:val="FF0000"/>
                <w:sz w:val="30"/>
                <w:szCs w:val="30"/>
              </w:rPr>
              <w:t xml:space="preserve"> and Human Right</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16511E" w:rsidRDefault="002F4156">
            <w:pPr>
              <w:spacing w:before="80" w:after="80"/>
              <w:rPr>
                <w:b/>
              </w:rPr>
            </w:pPr>
            <w:r>
              <w:rPr>
                <w:b/>
              </w:rPr>
              <w:t>Module Delivery</w:t>
            </w:r>
          </w:p>
        </w:tc>
      </w:tr>
      <w:bookmarkEnd w:id="1"/>
      <w:tr w:rsidR="0016511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16511E" w:rsidRDefault="006C6D22" w:rsidP="007742D8">
            <w:pPr>
              <w:pStyle w:val="Heading1"/>
              <w:spacing w:before="80" w:after="80"/>
              <w:ind w:left="90"/>
              <w:outlineLvl w:val="0"/>
              <w:rPr>
                <w:b w:val="0"/>
                <w:color w:val="FF0000"/>
                <w:sz w:val="28"/>
                <w:szCs w:val="28"/>
                <w:lang w:bidi="ar-IQ"/>
              </w:rPr>
            </w:pPr>
            <w:r>
              <w:rPr>
                <w:sz w:val="24"/>
                <w:szCs w:val="24"/>
              </w:rPr>
              <w:t>S</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2F4156">
            <w:pPr>
              <w:numPr>
                <w:ilvl w:val="0"/>
                <w:numId w:val="4"/>
              </w:numPr>
              <w:spacing w:before="80"/>
              <w:rPr>
                <w:b/>
              </w:rPr>
            </w:pPr>
            <w:r>
              <w:rPr>
                <w:rFonts w:ascii="Segoe UI Symbol" w:hAnsi="Segoe UI Symbol" w:cs="Segoe UI Symbol"/>
                <w:b/>
              </w:rPr>
              <w:t>☒</w:t>
            </w:r>
            <w:r>
              <w:rPr>
                <w:b/>
              </w:rPr>
              <w:t xml:space="preserve"> Theory    </w:t>
            </w:r>
          </w:p>
          <w:p w:rsidR="0016511E" w:rsidRDefault="00F6383D">
            <w:pPr>
              <w:numPr>
                <w:ilvl w:val="0"/>
                <w:numId w:val="1"/>
              </w:numPr>
              <w:rPr>
                <w:b/>
              </w:rPr>
            </w:pPr>
            <w:r>
              <w:rPr>
                <w:b/>
              </w:rPr>
              <w:t xml:space="preserve">☐ </w:t>
            </w:r>
            <w:r w:rsidR="002F4156">
              <w:rPr>
                <w:b/>
              </w:rPr>
              <w:t>Lecture</w:t>
            </w:r>
          </w:p>
          <w:p w:rsidR="0016511E" w:rsidRDefault="005F72AB" w:rsidP="005F72AB">
            <w:pPr>
              <w:numPr>
                <w:ilvl w:val="0"/>
                <w:numId w:val="1"/>
              </w:numPr>
              <w:rPr>
                <w:b/>
              </w:rPr>
            </w:pPr>
            <w:r>
              <w:rPr>
                <w:rFonts w:ascii="Segoe UI Symbol" w:hAnsi="Segoe UI Symbol" w:cs="Segoe UI Symbol"/>
                <w:b/>
              </w:rPr>
              <w:t>☐</w:t>
            </w:r>
            <w:r>
              <w:rPr>
                <w:b/>
              </w:rPr>
              <w:t xml:space="preserve"> </w:t>
            </w:r>
            <w:r w:rsidR="002F4156">
              <w:rPr>
                <w:b/>
              </w:rPr>
              <w:t xml:space="preserve">Lab </w:t>
            </w:r>
          </w:p>
          <w:p w:rsidR="0016511E" w:rsidRDefault="002F4156">
            <w:pPr>
              <w:numPr>
                <w:ilvl w:val="0"/>
                <w:numId w:val="1"/>
              </w:numPr>
              <w:rPr>
                <w:b/>
              </w:rPr>
            </w:pPr>
            <w:r>
              <w:rPr>
                <w:b/>
              </w:rPr>
              <w:t>☐ Tutorial</w:t>
            </w:r>
          </w:p>
          <w:p w:rsidR="0016511E" w:rsidRDefault="002F4156">
            <w:pPr>
              <w:numPr>
                <w:ilvl w:val="0"/>
                <w:numId w:val="1"/>
              </w:numPr>
              <w:rPr>
                <w:b/>
              </w:rPr>
            </w:pPr>
            <w:r>
              <w:rPr>
                <w:b/>
              </w:rPr>
              <w:t>☐ Practical</w:t>
            </w:r>
          </w:p>
          <w:p w:rsidR="0016511E" w:rsidRDefault="002F4156">
            <w:pPr>
              <w:numPr>
                <w:ilvl w:val="0"/>
                <w:numId w:val="1"/>
              </w:numPr>
              <w:spacing w:after="80"/>
              <w:rPr>
                <w:b/>
              </w:rPr>
            </w:pPr>
            <w:r>
              <w:rPr>
                <w:b/>
              </w:rPr>
              <w:t>☐ Seminar</w:t>
            </w:r>
          </w:p>
        </w:tc>
      </w:tr>
      <w:tr w:rsidR="0016511E">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16511E" w:rsidRPr="0022004B" w:rsidRDefault="006C6D22" w:rsidP="009C7A8E">
            <w:pPr>
              <w:jc w:val="center"/>
              <w:rPr>
                <w:rFonts w:ascii="Arial" w:hAnsi="Arial" w:cs="Arial"/>
                <w:sz w:val="18"/>
                <w:szCs w:val="18"/>
              </w:rPr>
            </w:pPr>
            <w:r>
              <w:rPr>
                <w:rFonts w:ascii="Arial" w:hAnsi="Arial" w:cs="Arial"/>
                <w:sz w:val="18"/>
                <w:szCs w:val="18"/>
              </w:rPr>
              <w:t>DE</w:t>
            </w:r>
            <w:r w:rsidR="009C7A8E">
              <w:rPr>
                <w:rFonts w:ascii="Arial" w:hAnsi="Arial" w:cs="Arial"/>
                <w:sz w:val="18"/>
                <w:szCs w:val="18"/>
              </w:rPr>
              <w:t>HR</w:t>
            </w:r>
            <w:r>
              <w:rPr>
                <w:rFonts w:ascii="Arial" w:hAnsi="Arial" w:cs="Arial"/>
                <w:sz w:val="18"/>
                <w:szCs w:val="18"/>
              </w:rPr>
              <w:t>1</w:t>
            </w:r>
            <w:r w:rsidR="009C7A8E">
              <w:rPr>
                <w:rFonts w:ascii="Arial" w:hAnsi="Arial" w:cs="Arial"/>
                <w:sz w:val="18"/>
                <w:szCs w:val="18"/>
              </w:rPr>
              <w:t>0</w:t>
            </w:r>
            <w:r>
              <w:rPr>
                <w:rFonts w:ascii="Arial" w:hAnsi="Arial" w:cs="Arial"/>
                <w:sz w:val="18"/>
                <w:szCs w:val="18"/>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16511E">
            <w:pPr>
              <w:widowControl w:val="0"/>
              <w:pBdr>
                <w:top w:val="nil"/>
                <w:left w:val="nil"/>
                <w:bottom w:val="nil"/>
                <w:right w:val="nil"/>
                <w:between w:val="nil"/>
              </w:pBdr>
              <w:spacing w:line="276" w:lineRule="auto"/>
              <w:rPr>
                <w:color w:val="FF0000"/>
                <w:sz w:val="28"/>
                <w:szCs w:val="28"/>
              </w:rPr>
            </w:pPr>
          </w:p>
        </w:tc>
      </w:tr>
      <w:tr w:rsidR="0016511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16511E" w:rsidRDefault="009C7A8E">
            <w:pPr>
              <w:pStyle w:val="Heading1"/>
              <w:spacing w:before="80" w:after="80"/>
              <w:ind w:left="90"/>
              <w:outlineLvl w:val="0"/>
              <w:rPr>
                <w:b w:val="0"/>
                <w:color w:val="FF0000"/>
                <w:sz w:val="28"/>
                <w:szCs w:val="28"/>
              </w:rPr>
            </w:pPr>
            <w:r>
              <w:rPr>
                <w:sz w:val="24"/>
                <w:szCs w:val="24"/>
                <w:shd w:val="clear" w:color="auto" w:fill="E8EAED"/>
              </w:rPr>
              <w:t>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16511E">
            <w:pPr>
              <w:widowControl w:val="0"/>
              <w:pBdr>
                <w:top w:val="nil"/>
                <w:left w:val="nil"/>
                <w:bottom w:val="nil"/>
                <w:right w:val="nil"/>
                <w:between w:val="nil"/>
              </w:pBdr>
              <w:spacing w:line="276" w:lineRule="auto"/>
              <w:rPr>
                <w:color w:val="FF0000"/>
                <w:sz w:val="28"/>
                <w:szCs w:val="28"/>
              </w:rPr>
            </w:pPr>
          </w:p>
        </w:tc>
      </w:tr>
      <w:tr w:rsidR="0016511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16511E" w:rsidRDefault="009C7A8E" w:rsidP="009C7A8E">
            <w:pPr>
              <w:pStyle w:val="Heading1"/>
              <w:spacing w:before="80" w:after="80"/>
              <w:ind w:left="90"/>
              <w:outlineLvl w:val="0"/>
              <w:rPr>
                <w:b w:val="0"/>
                <w:color w:val="FF0000"/>
                <w:sz w:val="24"/>
                <w:szCs w:val="24"/>
              </w:rPr>
            </w:pPr>
            <w:r>
              <w:rPr>
                <w:color w:val="FF0000"/>
                <w:sz w:val="24"/>
                <w:szCs w:val="24"/>
              </w:rPr>
              <w:t>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16511E">
            <w:pPr>
              <w:widowControl w:val="0"/>
              <w:pBdr>
                <w:top w:val="nil"/>
                <w:left w:val="nil"/>
                <w:bottom w:val="nil"/>
                <w:right w:val="nil"/>
                <w:between w:val="nil"/>
              </w:pBdr>
              <w:spacing w:line="276" w:lineRule="auto"/>
              <w:rPr>
                <w:color w:val="FF0000"/>
                <w:sz w:val="24"/>
                <w:szCs w:val="24"/>
              </w:rPr>
            </w:pPr>
          </w:p>
        </w:tc>
      </w:tr>
      <w:tr w:rsidR="0016511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rsidR="0016511E" w:rsidRDefault="002F4156">
            <w:pPr>
              <w:spacing w:before="80" w:after="80"/>
              <w:ind w:hanging="720"/>
            </w:pPr>
            <w:r>
              <w:t>UGx11  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16511E" w:rsidRDefault="006B7326">
            <w:pPr>
              <w:spacing w:before="80" w:after="80"/>
            </w:pPr>
            <w:r>
              <w:t>2</w:t>
            </w:r>
          </w:p>
        </w:tc>
      </w:tr>
      <w:tr w:rsidR="0016511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16511E" w:rsidRDefault="002F4156">
            <w:pPr>
              <w:spacing w:before="80" w:after="80"/>
            </w:pPr>
            <w:r>
              <w:t>Type Dept. Code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16511E" w:rsidRDefault="002F4156">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16511E" w:rsidRDefault="002F4156">
            <w:pPr>
              <w:spacing w:before="80" w:after="80"/>
            </w:pPr>
            <w:r>
              <w:t xml:space="preserve"> Type College Code</w:t>
            </w:r>
          </w:p>
        </w:tc>
      </w:tr>
      <w:tr w:rsidR="0016511E">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16511E" w:rsidRDefault="006C6D22" w:rsidP="006C6D22">
            <w:pPr>
              <w:spacing w:before="80" w:after="80"/>
              <w:ind w:left="90"/>
            </w:pPr>
            <w:proofErr w:type="spellStart"/>
            <w:r>
              <w:t>Beida</w:t>
            </w:r>
            <w:proofErr w:type="spellEnd"/>
            <w:r>
              <w:t xml:space="preserve"> </w:t>
            </w:r>
            <w:proofErr w:type="spellStart"/>
            <w:r>
              <w:t>Abduljabar</w:t>
            </w:r>
            <w:proofErr w:type="spellEnd"/>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16511E" w:rsidRDefault="002F415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16511E" w:rsidRPr="006C6D22" w:rsidRDefault="006C6D22">
            <w:pPr>
              <w:spacing w:before="80" w:after="80"/>
              <w:rPr>
                <w:color w:val="auto"/>
                <w:rtl/>
                <w:lang w:bidi="ar-IQ"/>
              </w:rPr>
            </w:pPr>
            <w:r w:rsidRPr="006C6D22">
              <w:rPr>
                <w:rFonts w:ascii="Roboto" w:hAnsi="Roboto"/>
                <w:color w:val="auto"/>
                <w:spacing w:val="2"/>
                <w:sz w:val="18"/>
                <w:szCs w:val="18"/>
                <w:shd w:val="clear" w:color="auto" w:fill="FFFFFF"/>
              </w:rPr>
              <w:t>Beida.A.Hassoni@uotechnology.edu.iq</w:t>
            </w:r>
          </w:p>
        </w:tc>
      </w:tr>
      <w:tr w:rsidR="0016511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16511E" w:rsidRDefault="007742D8" w:rsidP="00F417FA">
            <w:pPr>
              <w:spacing w:before="80" w:after="80"/>
              <w:rPr>
                <w:rtl/>
                <w:lang w:bidi="ar-IQ"/>
              </w:rPr>
            </w:pPr>
            <w:r w:rsidRPr="007742D8">
              <w:t xml:space="preserve">assistant </w:t>
            </w:r>
            <w:r w:rsidR="00F417FA">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16511E" w:rsidRDefault="002F4156">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16511E" w:rsidRDefault="007742D8">
            <w:pPr>
              <w:spacing w:before="80" w:after="80"/>
            </w:pPr>
            <w:r w:rsidRPr="007742D8">
              <w:t>Master of Law</w:t>
            </w:r>
          </w:p>
        </w:tc>
      </w:tr>
      <w:tr w:rsidR="0016511E">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16511E" w:rsidRDefault="00B969E9">
            <w:pPr>
              <w:spacing w:before="80" w:after="80"/>
              <w:ind w:left="90"/>
            </w:pPr>
            <w:proofErr w:type="spellStart"/>
            <w:r>
              <w:t>Latefa</w:t>
            </w:r>
            <w:proofErr w:type="spellEnd"/>
            <w:r>
              <w:t xml:space="preserve"> Abdulla</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16511E" w:rsidRDefault="002F415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16511E" w:rsidRDefault="002F4156">
            <w:pPr>
              <w:spacing w:before="80" w:after="80"/>
            </w:pPr>
            <w:r>
              <w:t>E-mail</w:t>
            </w:r>
          </w:p>
        </w:tc>
      </w:tr>
      <w:tr w:rsidR="0016511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16511E" w:rsidRDefault="002F4156">
            <w:pPr>
              <w:spacing w:before="80" w:after="80"/>
              <w:ind w:left="360" w:hanging="360"/>
            </w:pPr>
            <w:r>
              <w:t>Name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16511E" w:rsidRDefault="002F415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2F4156">
            <w:pPr>
              <w:spacing w:before="80" w:after="80"/>
            </w:pPr>
            <w:r>
              <w:t>E-mail</w:t>
            </w:r>
          </w:p>
        </w:tc>
      </w:tr>
      <w:tr w:rsidR="0016511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16511E" w:rsidRDefault="00B969E9" w:rsidP="00842518">
            <w:pPr>
              <w:spacing w:before="80" w:after="80"/>
              <w:ind w:left="360"/>
            </w:pPr>
            <w:r>
              <w:t>1</w:t>
            </w:r>
            <w:r w:rsidR="00842518">
              <w:t>6</w:t>
            </w:r>
            <w:r w:rsidR="002F4156">
              <w:t>/06/2023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16511E" w:rsidRDefault="002F4156">
            <w:pPr>
              <w:spacing w:before="80" w:after="80"/>
            </w:pPr>
            <w:r>
              <w:t>1.0</w:t>
            </w:r>
          </w:p>
        </w:tc>
      </w:tr>
    </w:tbl>
    <w:p w:rsidR="0016511E" w:rsidRDefault="0016511E">
      <w:pPr>
        <w:tabs>
          <w:tab w:val="left" w:pos="5220"/>
        </w:tabs>
        <w:spacing w:after="200" w:line="276" w:lineRule="auto"/>
        <w:rPr>
          <w:b/>
          <w:sz w:val="16"/>
          <w:szCs w:val="16"/>
        </w:rPr>
      </w:pPr>
    </w:p>
    <w:p w:rsidR="0016511E" w:rsidRDefault="0016511E">
      <w:pPr>
        <w:tabs>
          <w:tab w:val="left" w:pos="5220"/>
        </w:tabs>
        <w:spacing w:after="200" w:line="276" w:lineRule="auto"/>
        <w:rPr>
          <w:b/>
          <w:sz w:val="16"/>
          <w:szCs w:val="16"/>
        </w:rPr>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16511E">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16511E" w:rsidRDefault="002F4156">
            <w:pPr>
              <w:spacing w:line="360" w:lineRule="auto"/>
              <w:jc w:val="center"/>
              <w:rPr>
                <w:b/>
                <w:color w:val="17365D"/>
                <w:sz w:val="28"/>
                <w:szCs w:val="28"/>
              </w:rPr>
            </w:pPr>
            <w:r>
              <w:rPr>
                <w:b/>
                <w:color w:val="17365D"/>
                <w:sz w:val="28"/>
                <w:szCs w:val="28"/>
              </w:rPr>
              <w:t>Relation with other Modules</w:t>
            </w:r>
          </w:p>
          <w:p w:rsidR="0016511E" w:rsidRDefault="002F4156">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العلاقة مع المواد الدراسية الأخرى</w:t>
            </w:r>
          </w:p>
        </w:tc>
      </w:tr>
      <w:tr w:rsidR="0016511E">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2F4156">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16511E" w:rsidRDefault="002F4156">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16511E">
            <w:pPr>
              <w:spacing w:line="360" w:lineRule="auto"/>
            </w:pPr>
          </w:p>
        </w:tc>
      </w:tr>
      <w:tr w:rsidR="0016511E">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2F4156">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16511E" w:rsidRDefault="002F4156">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16511E">
            <w:pPr>
              <w:spacing w:line="360" w:lineRule="auto"/>
            </w:pPr>
          </w:p>
        </w:tc>
      </w:tr>
    </w:tbl>
    <w:p w:rsidR="0016511E" w:rsidRDefault="0016511E">
      <w:pPr>
        <w:tabs>
          <w:tab w:val="left" w:pos="5220"/>
        </w:tabs>
        <w:spacing w:after="0" w:line="360" w:lineRule="auto"/>
        <w:rPr>
          <w:b/>
          <w:sz w:val="16"/>
          <w:szCs w:val="16"/>
        </w:rPr>
      </w:pPr>
    </w:p>
    <w:p w:rsidR="0016511E" w:rsidRDefault="0016511E">
      <w:pPr>
        <w:tabs>
          <w:tab w:val="left" w:pos="5220"/>
        </w:tabs>
        <w:spacing w:after="200" w:line="276" w:lineRule="auto"/>
        <w:rPr>
          <w:b/>
          <w:sz w:val="16"/>
          <w:szCs w:val="16"/>
        </w:rPr>
      </w:pPr>
    </w:p>
    <w:p w:rsidR="008E609F" w:rsidRDefault="008E609F">
      <w:pPr>
        <w:tabs>
          <w:tab w:val="left" w:pos="5220"/>
        </w:tabs>
        <w:spacing w:after="200" w:line="276" w:lineRule="auto"/>
        <w:rPr>
          <w:b/>
          <w:sz w:val="16"/>
          <w:szCs w:val="16"/>
        </w:rPr>
      </w:pPr>
    </w:p>
    <w:p w:rsidR="008E609F" w:rsidRDefault="008E609F">
      <w:pPr>
        <w:tabs>
          <w:tab w:val="left" w:pos="5220"/>
        </w:tabs>
        <w:spacing w:after="200" w:line="276" w:lineRule="auto"/>
        <w:rPr>
          <w:b/>
          <w:sz w:val="16"/>
          <w:szCs w:val="16"/>
        </w:rPr>
      </w:pPr>
    </w:p>
    <w:p w:rsidR="008E609F" w:rsidRDefault="008E609F">
      <w:pPr>
        <w:tabs>
          <w:tab w:val="left" w:pos="5220"/>
        </w:tabs>
        <w:spacing w:after="200" w:line="276" w:lineRule="auto"/>
        <w:rPr>
          <w:b/>
          <w:sz w:val="16"/>
          <w:szCs w:val="16"/>
        </w:rPr>
      </w:pPr>
    </w:p>
    <w:p w:rsidR="008E609F" w:rsidRDefault="008E609F">
      <w:pPr>
        <w:tabs>
          <w:tab w:val="left" w:pos="5220"/>
        </w:tabs>
        <w:spacing w:after="200" w:line="276" w:lineRule="auto"/>
        <w:rPr>
          <w:b/>
          <w:sz w:val="16"/>
          <w:szCs w:val="16"/>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6511E">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16511E" w:rsidRDefault="002F4156">
            <w:pPr>
              <w:spacing w:line="276" w:lineRule="auto"/>
              <w:jc w:val="center"/>
              <w:rPr>
                <w:b/>
                <w:color w:val="17365D"/>
                <w:sz w:val="28"/>
                <w:szCs w:val="28"/>
              </w:rPr>
            </w:pPr>
            <w:r>
              <w:rPr>
                <w:b/>
                <w:color w:val="17365D"/>
                <w:sz w:val="28"/>
                <w:szCs w:val="28"/>
              </w:rPr>
              <w:lastRenderedPageBreak/>
              <w:t>Module Aims, Learning Outcomes and Indicative Contents</w:t>
            </w:r>
          </w:p>
          <w:p w:rsidR="0016511E" w:rsidRDefault="002F415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16511E">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276" w:lineRule="auto"/>
              <w:jc w:val="both"/>
              <w:rPr>
                <w:b/>
                <w:sz w:val="24"/>
                <w:szCs w:val="24"/>
              </w:rPr>
            </w:pPr>
            <w:r>
              <w:rPr>
                <w:b/>
                <w:sz w:val="24"/>
                <w:szCs w:val="24"/>
              </w:rPr>
              <w:t xml:space="preserve"> Module Objectives</w:t>
            </w:r>
          </w:p>
          <w:p w:rsidR="0016511E" w:rsidRDefault="002F4156">
            <w:pPr>
              <w:spacing w:line="276" w:lineRule="auto"/>
              <w:jc w:val="both"/>
              <w:rPr>
                <w:b/>
                <w:sz w:val="24"/>
                <w:szCs w:val="24"/>
              </w:rPr>
            </w:pPr>
            <w:r>
              <w:rPr>
                <w:rFonts w:cs="Times New Roman"/>
                <w:b/>
                <w:sz w:val="24"/>
                <w:szCs w:val="24"/>
                <w:rtl/>
              </w:rPr>
              <w:t>أهداف المادة الدراسية</w:t>
            </w:r>
          </w:p>
          <w:p w:rsidR="0016511E" w:rsidRDefault="0016511E">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935A7E" w:rsidRPr="001A0FED" w:rsidRDefault="00935A7E" w:rsidP="001A0FED">
            <w:pPr>
              <w:bidi/>
              <w:spacing w:line="276" w:lineRule="auto"/>
              <w:ind w:left="232"/>
              <w:jc w:val="both"/>
              <w:rPr>
                <w:color w:val="auto"/>
              </w:rPr>
            </w:pPr>
            <w:r>
              <w:rPr>
                <w:rFonts w:hint="cs"/>
                <w:rtl/>
                <w:lang w:bidi="ar-IQ"/>
              </w:rPr>
              <w:t>1</w:t>
            </w:r>
            <w:r w:rsidRPr="001A0FED">
              <w:rPr>
                <w:rFonts w:hint="cs"/>
                <w:color w:val="auto"/>
                <w:rtl/>
                <w:lang w:bidi="ar-IQ"/>
              </w:rPr>
              <w:t>-</w:t>
            </w:r>
            <w:r w:rsidRPr="001A0FED">
              <w:rPr>
                <w:color w:val="auto"/>
              </w:rPr>
              <w:t xml:space="preserve"> </w:t>
            </w:r>
            <w:r w:rsidRPr="001A0FED">
              <w:rPr>
                <w:rFonts w:cs="Times New Roman"/>
                <w:color w:val="auto"/>
                <w:rtl/>
              </w:rPr>
              <w:t>تعزيز الوعي الديمقراطي</w:t>
            </w:r>
            <w:r w:rsidRPr="001A0FED">
              <w:rPr>
                <w:color w:val="auto"/>
                <w:rtl/>
              </w:rPr>
              <w:t xml:space="preserve">: </w:t>
            </w:r>
            <w:r w:rsidRPr="001A0FED">
              <w:rPr>
                <w:rFonts w:cs="Times New Roman"/>
                <w:color w:val="auto"/>
                <w:rtl/>
              </w:rPr>
              <w:t>تهدف المادة إلى تعزيز الفهم العام للمبادئ الأساسية للديمقراطية</w:t>
            </w:r>
            <w:r w:rsidRPr="001A0FED">
              <w:rPr>
                <w:rFonts w:cs="Times New Roman" w:hint="cs"/>
                <w:color w:val="auto"/>
                <w:rtl/>
              </w:rPr>
              <w:t xml:space="preserve"> وحقوق الانسان</w:t>
            </w:r>
            <w:r w:rsidRPr="001A0FED">
              <w:rPr>
                <w:rFonts w:cs="Times New Roman"/>
                <w:color w:val="auto"/>
                <w:rtl/>
              </w:rPr>
              <w:t>، مثل حقوق الإنسان، وحرية التعبير، والمساواة، وحوكمة القانون</w:t>
            </w:r>
            <w:r w:rsidRPr="001A0FED">
              <w:rPr>
                <w:color w:val="auto"/>
              </w:rPr>
              <w:t>.</w:t>
            </w:r>
          </w:p>
          <w:p w:rsidR="00935A7E" w:rsidRPr="001A0FED" w:rsidRDefault="00935A7E" w:rsidP="001A0FED">
            <w:pPr>
              <w:bidi/>
              <w:spacing w:line="276" w:lineRule="auto"/>
              <w:ind w:left="232"/>
              <w:jc w:val="both"/>
              <w:rPr>
                <w:color w:val="auto"/>
              </w:rPr>
            </w:pPr>
            <w:r w:rsidRPr="001A0FED">
              <w:rPr>
                <w:rFonts w:hint="cs"/>
                <w:color w:val="auto"/>
                <w:rtl/>
              </w:rPr>
              <w:t>2-</w:t>
            </w:r>
            <w:r w:rsidRPr="001A0FED">
              <w:rPr>
                <w:color w:val="auto"/>
              </w:rPr>
              <w:t xml:space="preserve"> </w:t>
            </w:r>
            <w:r w:rsidRPr="001A0FED">
              <w:rPr>
                <w:rFonts w:cs="Times New Roman"/>
                <w:color w:val="auto"/>
                <w:rtl/>
              </w:rPr>
              <w:t>تعليم المشاركة الفعّالة</w:t>
            </w:r>
            <w:r w:rsidRPr="001A0FED">
              <w:rPr>
                <w:color w:val="auto"/>
                <w:rtl/>
              </w:rPr>
              <w:t xml:space="preserve">: </w:t>
            </w:r>
            <w:r w:rsidRPr="001A0FED">
              <w:rPr>
                <w:rFonts w:cs="Times New Roman"/>
                <w:color w:val="auto"/>
                <w:rtl/>
              </w:rPr>
              <w:t>تسعى المادة إلى تعليم الطلاب كيفية المشاركة الفعّالة في العمليات الديمقراطية، سواء على المستوى الجامعي أو في المجتمع بشكل عام</w:t>
            </w:r>
            <w:r w:rsidRPr="001A0FED">
              <w:rPr>
                <w:color w:val="auto"/>
                <w:rtl/>
              </w:rPr>
              <w:t xml:space="preserve">. </w:t>
            </w:r>
            <w:r w:rsidRPr="001A0FED">
              <w:rPr>
                <w:rFonts w:cs="Times New Roman"/>
                <w:color w:val="auto"/>
                <w:rtl/>
              </w:rPr>
              <w:t>وذلك من خلال تعلم مهارات التفاوض، واتخاذ القرارات المشتركة، وحل المشكلات بشكل ديمقراطي</w:t>
            </w:r>
            <w:r w:rsidRPr="001A0FED">
              <w:rPr>
                <w:color w:val="auto"/>
              </w:rPr>
              <w:t>.</w:t>
            </w:r>
          </w:p>
          <w:p w:rsidR="00935A7E" w:rsidRPr="001A0FED" w:rsidRDefault="00935A7E" w:rsidP="001A0FED">
            <w:pPr>
              <w:bidi/>
              <w:spacing w:line="276" w:lineRule="auto"/>
              <w:ind w:left="232"/>
              <w:jc w:val="both"/>
              <w:rPr>
                <w:color w:val="auto"/>
              </w:rPr>
            </w:pPr>
            <w:r w:rsidRPr="001A0FED">
              <w:rPr>
                <w:rFonts w:hint="cs"/>
                <w:color w:val="auto"/>
                <w:rtl/>
              </w:rPr>
              <w:t>3-</w:t>
            </w:r>
            <w:r w:rsidRPr="001A0FED">
              <w:rPr>
                <w:rFonts w:cs="Times New Roman"/>
                <w:color w:val="auto"/>
                <w:rtl/>
              </w:rPr>
              <w:t>تعزيز الحوار والاحترام المتبادل</w:t>
            </w:r>
            <w:r w:rsidRPr="001A0FED">
              <w:rPr>
                <w:color w:val="auto"/>
                <w:rtl/>
              </w:rPr>
              <w:t xml:space="preserve">: </w:t>
            </w:r>
            <w:r w:rsidRPr="001A0FED">
              <w:rPr>
                <w:rFonts w:cs="Times New Roman"/>
                <w:color w:val="auto"/>
                <w:rtl/>
              </w:rPr>
              <w:t>تسعى المادة إلى تعزيز الحوار المفتوح والبناء بين الطلاب وتشجيعهم على احترام وتقدير وجهات نظر الآخرين، حتى في حالة اختلاف الرأي</w:t>
            </w:r>
            <w:r w:rsidRPr="001A0FED">
              <w:rPr>
                <w:color w:val="auto"/>
                <w:rtl/>
              </w:rPr>
              <w:t xml:space="preserve">. </w:t>
            </w:r>
            <w:r w:rsidRPr="001A0FED">
              <w:rPr>
                <w:rFonts w:cs="Times New Roman"/>
                <w:color w:val="auto"/>
                <w:rtl/>
              </w:rPr>
              <w:t>وتهدف أيضًا إلى تعزيز التفاهم المتبادل وقدرة الطلاب على التفاعل مع الآراء المتنوعة</w:t>
            </w:r>
            <w:r w:rsidRPr="001A0FED">
              <w:rPr>
                <w:color w:val="auto"/>
              </w:rPr>
              <w:t>.</w:t>
            </w:r>
          </w:p>
          <w:p w:rsidR="00935A7E" w:rsidRPr="001A0FED" w:rsidRDefault="00935A7E" w:rsidP="001A0FED">
            <w:pPr>
              <w:bidi/>
              <w:spacing w:line="276" w:lineRule="auto"/>
              <w:ind w:left="232"/>
              <w:jc w:val="both"/>
              <w:rPr>
                <w:color w:val="auto"/>
              </w:rPr>
            </w:pPr>
            <w:r w:rsidRPr="001A0FED">
              <w:rPr>
                <w:rFonts w:hint="cs"/>
                <w:color w:val="auto"/>
                <w:rtl/>
                <w:lang w:bidi="ar-IQ"/>
              </w:rPr>
              <w:t>4-</w:t>
            </w:r>
            <w:r w:rsidRPr="001A0FED">
              <w:rPr>
                <w:rFonts w:cs="Times New Roman"/>
                <w:color w:val="auto"/>
                <w:rtl/>
              </w:rPr>
              <w:t>تطوير المهارات الحياتية</w:t>
            </w:r>
            <w:r w:rsidRPr="001A0FED">
              <w:rPr>
                <w:color w:val="auto"/>
                <w:rtl/>
              </w:rPr>
              <w:t xml:space="preserve">: </w:t>
            </w:r>
            <w:r w:rsidRPr="001A0FED">
              <w:rPr>
                <w:rFonts w:cs="Times New Roman"/>
                <w:color w:val="auto"/>
                <w:rtl/>
              </w:rPr>
              <w:t>تساهم مادة الديمقراطية</w:t>
            </w:r>
            <w:r w:rsidRPr="001A0FED">
              <w:rPr>
                <w:rFonts w:cs="Times New Roman" w:hint="cs"/>
                <w:color w:val="auto"/>
                <w:rtl/>
              </w:rPr>
              <w:t xml:space="preserve"> وحقوق الانسان</w:t>
            </w:r>
            <w:r w:rsidRPr="001A0FED">
              <w:rPr>
                <w:rFonts w:cs="Times New Roman"/>
                <w:color w:val="auto"/>
                <w:rtl/>
              </w:rPr>
              <w:t xml:space="preserve"> في تطوير مهارات حيوية للطلاب، مثل التفكير النقدي، والقراءة والكتابة، والبحث، وحل المشكلات، واتخاذ القرارات المستنيرة، والتواصل الفعّال</w:t>
            </w:r>
            <w:r w:rsidRPr="001A0FED">
              <w:rPr>
                <w:color w:val="auto"/>
              </w:rPr>
              <w:t>.</w:t>
            </w:r>
          </w:p>
          <w:p w:rsidR="0016511E" w:rsidRPr="001A0FED" w:rsidRDefault="00935A7E" w:rsidP="001A0FED">
            <w:pPr>
              <w:bidi/>
              <w:spacing w:line="276" w:lineRule="auto"/>
              <w:jc w:val="both"/>
              <w:rPr>
                <w:color w:val="auto"/>
              </w:rPr>
            </w:pPr>
            <w:r w:rsidRPr="001A0FED">
              <w:rPr>
                <w:rFonts w:hint="cs"/>
                <w:color w:val="auto"/>
                <w:rtl/>
              </w:rPr>
              <w:t xml:space="preserve">     5-</w:t>
            </w:r>
            <w:r w:rsidRPr="001A0FED">
              <w:rPr>
                <w:rFonts w:cs="Times New Roman"/>
                <w:color w:val="auto"/>
                <w:rtl/>
              </w:rPr>
              <w:t>تعزيز المواطنة النشطة</w:t>
            </w:r>
            <w:r w:rsidRPr="001A0FED">
              <w:rPr>
                <w:color w:val="auto"/>
                <w:rtl/>
              </w:rPr>
              <w:t xml:space="preserve">: </w:t>
            </w:r>
            <w:r w:rsidRPr="001A0FED">
              <w:rPr>
                <w:rFonts w:cs="Times New Roman"/>
                <w:color w:val="auto"/>
                <w:rtl/>
              </w:rPr>
              <w:t>تهدف المادة إلى تعزيز المواطنة النشطة لدى الطلاب، وتشجيعهم على المشاركة في العمل الجماعي</w:t>
            </w:r>
            <w:r w:rsidRPr="001A0FED">
              <w:rPr>
                <w:rFonts w:hint="cs"/>
                <w:color w:val="auto"/>
                <w:rtl/>
              </w:rPr>
              <w:t>.</w:t>
            </w:r>
          </w:p>
          <w:p w:rsidR="0016511E" w:rsidRDefault="0016511E">
            <w:pPr>
              <w:spacing w:line="276" w:lineRule="auto"/>
              <w:jc w:val="both"/>
            </w:pPr>
          </w:p>
        </w:tc>
      </w:tr>
      <w:tr w:rsidR="0016511E">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276" w:lineRule="auto"/>
              <w:rPr>
                <w:b/>
                <w:sz w:val="24"/>
                <w:szCs w:val="24"/>
              </w:rPr>
            </w:pPr>
            <w:r>
              <w:rPr>
                <w:b/>
                <w:sz w:val="24"/>
                <w:szCs w:val="24"/>
              </w:rPr>
              <w:t>Module Learning Outcomes</w:t>
            </w:r>
          </w:p>
          <w:p w:rsidR="0016511E" w:rsidRDefault="0016511E">
            <w:pPr>
              <w:spacing w:line="276" w:lineRule="auto"/>
              <w:rPr>
                <w:b/>
                <w:sz w:val="24"/>
                <w:szCs w:val="24"/>
              </w:rPr>
            </w:pPr>
          </w:p>
          <w:p w:rsidR="0016511E" w:rsidRDefault="002F415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935A7E" w:rsidRPr="001A0FED" w:rsidRDefault="00935A7E" w:rsidP="001A0FED">
            <w:pPr>
              <w:widowControl w:val="0"/>
              <w:shd w:val="clear" w:color="auto" w:fill="FFFFFF"/>
              <w:bidi/>
              <w:spacing w:line="276" w:lineRule="auto"/>
              <w:jc w:val="both"/>
              <w:rPr>
                <w:color w:val="auto"/>
                <w:lang w:bidi="ar-IQ"/>
              </w:rPr>
            </w:pPr>
            <w:r w:rsidRPr="001A0FED">
              <w:rPr>
                <w:rFonts w:cs="Times New Roman"/>
                <w:color w:val="auto"/>
                <w:rtl/>
                <w:lang w:bidi="ar-IQ"/>
              </w:rPr>
              <w:t>من المتوقع أن تحقق مادة الديمقراطية</w:t>
            </w:r>
            <w:r w:rsidRPr="001A0FED">
              <w:rPr>
                <w:rFonts w:cs="Times New Roman" w:hint="cs"/>
                <w:color w:val="auto"/>
                <w:rtl/>
                <w:lang w:bidi="ar-IQ"/>
              </w:rPr>
              <w:t xml:space="preserve"> وحقوق الانسان</w:t>
            </w:r>
            <w:r w:rsidRPr="001A0FED">
              <w:rPr>
                <w:rFonts w:cs="Times New Roman"/>
                <w:color w:val="auto"/>
                <w:rtl/>
                <w:lang w:bidi="ar-IQ"/>
              </w:rPr>
              <w:t xml:space="preserve"> في الجامعات مجموعة من المخرجات التعلمية للطلاب</w:t>
            </w:r>
            <w:r w:rsidRPr="001A0FED">
              <w:rPr>
                <w:color w:val="auto"/>
                <w:rtl/>
                <w:lang w:bidi="ar-IQ"/>
              </w:rPr>
              <w:t xml:space="preserve">. </w:t>
            </w:r>
            <w:r w:rsidRPr="001A0FED">
              <w:rPr>
                <w:rFonts w:cs="Times New Roman"/>
                <w:color w:val="auto"/>
                <w:rtl/>
                <w:lang w:bidi="ar-IQ"/>
              </w:rPr>
              <w:t>وفيما يلي بعض المخرجات المحتملة لهذه المادة</w:t>
            </w:r>
            <w:r w:rsidRPr="001A0FED">
              <w:rPr>
                <w:color w:val="auto"/>
                <w:rtl/>
                <w:lang w:bidi="ar-IQ"/>
              </w:rPr>
              <w:t>:</w:t>
            </w:r>
          </w:p>
          <w:p w:rsidR="00935A7E" w:rsidRPr="001A0FED" w:rsidRDefault="00935A7E" w:rsidP="001A0FED">
            <w:pPr>
              <w:widowControl w:val="0"/>
              <w:shd w:val="clear" w:color="auto" w:fill="FFFFFF"/>
              <w:bidi/>
              <w:spacing w:line="276" w:lineRule="auto"/>
              <w:jc w:val="both"/>
              <w:rPr>
                <w:color w:val="auto"/>
                <w:lang w:bidi="ar-IQ"/>
              </w:rPr>
            </w:pPr>
          </w:p>
          <w:p w:rsidR="00935A7E" w:rsidRPr="001A0FED" w:rsidRDefault="00935A7E" w:rsidP="001A0FED">
            <w:pPr>
              <w:widowControl w:val="0"/>
              <w:shd w:val="clear" w:color="auto" w:fill="FFFFFF"/>
              <w:bidi/>
              <w:spacing w:line="276" w:lineRule="auto"/>
              <w:jc w:val="both"/>
              <w:rPr>
                <w:color w:val="auto"/>
                <w:lang w:bidi="ar-IQ"/>
              </w:rPr>
            </w:pPr>
            <w:r w:rsidRPr="001A0FED">
              <w:rPr>
                <w:color w:val="auto"/>
                <w:rtl/>
                <w:lang w:bidi="ar-IQ"/>
              </w:rPr>
              <w:t xml:space="preserve">1. </w:t>
            </w:r>
            <w:r w:rsidRPr="001A0FED">
              <w:rPr>
                <w:rFonts w:cs="Times New Roman"/>
                <w:color w:val="auto"/>
                <w:rtl/>
                <w:lang w:bidi="ar-IQ"/>
              </w:rPr>
              <w:t>الفهم العميق للمفاهيم الديمقراطية</w:t>
            </w:r>
            <w:r w:rsidRPr="001A0FED">
              <w:rPr>
                <w:rFonts w:cs="Times New Roman" w:hint="cs"/>
                <w:color w:val="auto"/>
                <w:rtl/>
                <w:lang w:bidi="ar-IQ"/>
              </w:rPr>
              <w:t xml:space="preserve"> وحقوق الانسان</w:t>
            </w:r>
            <w:r w:rsidRPr="001A0FED">
              <w:rPr>
                <w:color w:val="auto"/>
                <w:rtl/>
                <w:lang w:bidi="ar-IQ"/>
              </w:rPr>
              <w:t xml:space="preserve">: </w:t>
            </w:r>
            <w:r w:rsidRPr="001A0FED">
              <w:rPr>
                <w:rFonts w:cs="Times New Roman"/>
                <w:color w:val="auto"/>
                <w:rtl/>
                <w:lang w:bidi="ar-IQ"/>
              </w:rPr>
              <w:t>يمكن للطلاب أن يكتسبوا فهمًا شاملاً لمفاهيم الديمقراطية ومبادئها الأساسية، بما في ذلك حقوق الإنسان، وحرية التعبير، والمساواة، وحوكمة القانون</w:t>
            </w:r>
            <w:r w:rsidRPr="001A0FED">
              <w:rPr>
                <w:color w:val="auto"/>
                <w:rtl/>
                <w:lang w:bidi="ar-IQ"/>
              </w:rPr>
              <w:t>.</w:t>
            </w:r>
          </w:p>
          <w:p w:rsidR="00935A7E" w:rsidRPr="001A0FED" w:rsidRDefault="00935A7E" w:rsidP="001A0FED">
            <w:pPr>
              <w:widowControl w:val="0"/>
              <w:shd w:val="clear" w:color="auto" w:fill="FFFFFF"/>
              <w:bidi/>
              <w:spacing w:line="276" w:lineRule="auto"/>
              <w:jc w:val="both"/>
              <w:rPr>
                <w:color w:val="auto"/>
                <w:lang w:bidi="ar-IQ"/>
              </w:rPr>
            </w:pPr>
          </w:p>
          <w:p w:rsidR="00935A7E" w:rsidRPr="001A0FED" w:rsidRDefault="00935A7E" w:rsidP="001A0FED">
            <w:pPr>
              <w:widowControl w:val="0"/>
              <w:shd w:val="clear" w:color="auto" w:fill="FFFFFF"/>
              <w:bidi/>
              <w:spacing w:line="276" w:lineRule="auto"/>
              <w:jc w:val="both"/>
              <w:rPr>
                <w:color w:val="auto"/>
                <w:lang w:bidi="ar-IQ"/>
              </w:rPr>
            </w:pPr>
            <w:r w:rsidRPr="001A0FED">
              <w:rPr>
                <w:color w:val="auto"/>
                <w:rtl/>
                <w:lang w:bidi="ar-IQ"/>
              </w:rPr>
              <w:t xml:space="preserve">2. </w:t>
            </w:r>
            <w:r w:rsidRPr="001A0FED">
              <w:rPr>
                <w:rFonts w:cs="Times New Roman"/>
                <w:color w:val="auto"/>
                <w:rtl/>
                <w:lang w:bidi="ar-IQ"/>
              </w:rPr>
              <w:t>تطوير مهارات المشاركة الديمقراطية</w:t>
            </w:r>
            <w:r w:rsidRPr="001A0FED">
              <w:rPr>
                <w:color w:val="auto"/>
                <w:rtl/>
                <w:lang w:bidi="ar-IQ"/>
              </w:rPr>
              <w:t xml:space="preserve">: </w:t>
            </w:r>
            <w:r w:rsidRPr="001A0FED">
              <w:rPr>
                <w:rFonts w:cs="Times New Roman"/>
                <w:color w:val="auto"/>
                <w:rtl/>
                <w:lang w:bidi="ar-IQ"/>
              </w:rPr>
              <w:t>يمكن للطلاب أن يتعلموا مهارات المشاركة الفاعلة في العمليات الديمقراطية، بما في ذلك القدرة على التفاوض واتخاذ القرارات المشتركة وحل المشكلات بشكل ديمقراطي</w:t>
            </w:r>
            <w:r w:rsidRPr="001A0FED">
              <w:rPr>
                <w:color w:val="auto"/>
                <w:rtl/>
                <w:lang w:bidi="ar-IQ"/>
              </w:rPr>
              <w:t>.</w:t>
            </w:r>
          </w:p>
          <w:p w:rsidR="00935A7E" w:rsidRPr="001A0FED" w:rsidRDefault="00935A7E" w:rsidP="001A0FED">
            <w:pPr>
              <w:widowControl w:val="0"/>
              <w:shd w:val="clear" w:color="auto" w:fill="FFFFFF"/>
              <w:bidi/>
              <w:spacing w:line="276" w:lineRule="auto"/>
              <w:jc w:val="both"/>
              <w:rPr>
                <w:color w:val="auto"/>
                <w:lang w:bidi="ar-IQ"/>
              </w:rPr>
            </w:pPr>
          </w:p>
          <w:p w:rsidR="00935A7E" w:rsidRPr="001A0FED" w:rsidRDefault="00935A7E" w:rsidP="001A0FED">
            <w:pPr>
              <w:widowControl w:val="0"/>
              <w:shd w:val="clear" w:color="auto" w:fill="FFFFFF"/>
              <w:bidi/>
              <w:spacing w:line="276" w:lineRule="auto"/>
              <w:jc w:val="both"/>
              <w:rPr>
                <w:color w:val="auto"/>
                <w:lang w:bidi="ar-IQ"/>
              </w:rPr>
            </w:pPr>
            <w:r w:rsidRPr="001A0FED">
              <w:rPr>
                <w:color w:val="auto"/>
                <w:rtl/>
                <w:lang w:bidi="ar-IQ"/>
              </w:rPr>
              <w:t xml:space="preserve">3. </w:t>
            </w:r>
            <w:r w:rsidRPr="001A0FED">
              <w:rPr>
                <w:rFonts w:cs="Times New Roman"/>
                <w:color w:val="auto"/>
                <w:rtl/>
                <w:lang w:bidi="ar-IQ"/>
              </w:rPr>
              <w:t>تعزيز الحوار والاحترام المتبادل</w:t>
            </w:r>
            <w:r w:rsidRPr="001A0FED">
              <w:rPr>
                <w:color w:val="auto"/>
                <w:rtl/>
                <w:lang w:bidi="ar-IQ"/>
              </w:rPr>
              <w:t xml:space="preserve">: </w:t>
            </w:r>
            <w:r w:rsidRPr="001A0FED">
              <w:rPr>
                <w:rFonts w:cs="Times New Roman"/>
                <w:color w:val="auto"/>
                <w:rtl/>
                <w:lang w:bidi="ar-IQ"/>
              </w:rPr>
              <w:t>يمكن للطلاب أن يتعلموا كيفية المشاركة في حوارات بنّاءة ومتعاونة، وتقدير واحترام وجهات نظر الآخرين، حتى في حالة اختلاف الرأي</w:t>
            </w:r>
            <w:r w:rsidRPr="001A0FED">
              <w:rPr>
                <w:color w:val="auto"/>
                <w:rtl/>
                <w:lang w:bidi="ar-IQ"/>
              </w:rPr>
              <w:t>.</w:t>
            </w:r>
          </w:p>
          <w:p w:rsidR="00935A7E" w:rsidRPr="001A0FED" w:rsidRDefault="00935A7E" w:rsidP="001A0FED">
            <w:pPr>
              <w:widowControl w:val="0"/>
              <w:shd w:val="clear" w:color="auto" w:fill="FFFFFF"/>
              <w:bidi/>
              <w:spacing w:line="276" w:lineRule="auto"/>
              <w:jc w:val="both"/>
              <w:rPr>
                <w:color w:val="auto"/>
                <w:lang w:bidi="ar-IQ"/>
              </w:rPr>
            </w:pPr>
          </w:p>
          <w:p w:rsidR="00935A7E" w:rsidRPr="001A0FED" w:rsidRDefault="00935A7E" w:rsidP="001A0FED">
            <w:pPr>
              <w:widowControl w:val="0"/>
              <w:shd w:val="clear" w:color="auto" w:fill="FFFFFF"/>
              <w:bidi/>
              <w:spacing w:line="276" w:lineRule="auto"/>
              <w:jc w:val="both"/>
              <w:rPr>
                <w:color w:val="auto"/>
                <w:lang w:bidi="ar-IQ"/>
              </w:rPr>
            </w:pPr>
            <w:r w:rsidRPr="001A0FED">
              <w:rPr>
                <w:color w:val="auto"/>
                <w:rtl/>
                <w:lang w:bidi="ar-IQ"/>
              </w:rPr>
              <w:t xml:space="preserve">4. </w:t>
            </w:r>
            <w:r w:rsidRPr="001A0FED">
              <w:rPr>
                <w:rFonts w:cs="Times New Roman"/>
                <w:color w:val="auto"/>
                <w:rtl/>
                <w:lang w:bidi="ar-IQ"/>
              </w:rPr>
              <w:t>تطوير المهارات الحياتية</w:t>
            </w:r>
            <w:r w:rsidRPr="001A0FED">
              <w:rPr>
                <w:color w:val="auto"/>
                <w:rtl/>
                <w:lang w:bidi="ar-IQ"/>
              </w:rPr>
              <w:t xml:space="preserve">: </w:t>
            </w:r>
            <w:r w:rsidRPr="001A0FED">
              <w:rPr>
                <w:rFonts w:cs="Times New Roman"/>
                <w:color w:val="auto"/>
                <w:rtl/>
                <w:lang w:bidi="ar-IQ"/>
              </w:rPr>
              <w:t>يمكن للطلاب أن يحسنوا مهاراتهم الحياتية المرتبطة بالديمقراطية، مثل التفكير النقدي، والقراءة والكتابة، والبحث، وحل المشكلات، واتخاذ القرارات المستنيرة، والتواصل الفعّال</w:t>
            </w:r>
            <w:r w:rsidRPr="001A0FED">
              <w:rPr>
                <w:color w:val="auto"/>
                <w:rtl/>
                <w:lang w:bidi="ar-IQ"/>
              </w:rPr>
              <w:t>.</w:t>
            </w:r>
          </w:p>
          <w:p w:rsidR="00935A7E" w:rsidRPr="001A0FED" w:rsidRDefault="00935A7E" w:rsidP="001A0FED">
            <w:pPr>
              <w:widowControl w:val="0"/>
              <w:shd w:val="clear" w:color="auto" w:fill="FFFFFF"/>
              <w:bidi/>
              <w:spacing w:line="276" w:lineRule="auto"/>
              <w:jc w:val="both"/>
              <w:rPr>
                <w:color w:val="auto"/>
                <w:lang w:bidi="ar-IQ"/>
              </w:rPr>
            </w:pPr>
          </w:p>
          <w:p w:rsidR="0016511E" w:rsidRDefault="00935A7E" w:rsidP="001A0FED">
            <w:pPr>
              <w:widowControl w:val="0"/>
              <w:shd w:val="clear" w:color="auto" w:fill="FFFFFF"/>
              <w:bidi/>
              <w:spacing w:line="276" w:lineRule="auto"/>
              <w:jc w:val="both"/>
              <w:rPr>
                <w:color w:val="3F4A52"/>
                <w:rtl/>
                <w:lang w:bidi="ar-IQ"/>
              </w:rPr>
            </w:pPr>
            <w:r w:rsidRPr="001A0FED">
              <w:rPr>
                <w:color w:val="auto"/>
                <w:rtl/>
                <w:lang w:bidi="ar-IQ"/>
              </w:rPr>
              <w:t xml:space="preserve">5. </w:t>
            </w:r>
            <w:r w:rsidRPr="001A0FED">
              <w:rPr>
                <w:rFonts w:cs="Times New Roman"/>
                <w:color w:val="auto"/>
                <w:rtl/>
                <w:lang w:bidi="ar-IQ"/>
              </w:rPr>
              <w:t>تعزيز الوعي المواطن</w:t>
            </w:r>
            <w:r w:rsidRPr="001A0FED">
              <w:rPr>
                <w:color w:val="auto"/>
                <w:rtl/>
                <w:lang w:bidi="ar-IQ"/>
              </w:rPr>
              <w:t xml:space="preserve">: </w:t>
            </w:r>
            <w:r w:rsidRPr="001A0FED">
              <w:rPr>
                <w:rFonts w:cs="Times New Roman"/>
                <w:color w:val="auto"/>
                <w:rtl/>
                <w:lang w:bidi="ar-IQ"/>
              </w:rPr>
              <w:t>يمكن للطلاب أن يكتسبوا وعيًا أكبر بمسؤولياتهم كمواطنين ودورهم في المجتمع، وتعزيز المواطنة النشطة والمشاركة الاجتماعية</w:t>
            </w:r>
            <w:r w:rsidRPr="001A0FED">
              <w:rPr>
                <w:color w:val="auto"/>
                <w:rtl/>
                <w:lang w:bidi="ar-IQ"/>
              </w:rPr>
              <w:t>.</w:t>
            </w:r>
          </w:p>
        </w:tc>
      </w:tr>
      <w:tr w:rsidR="0016511E">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jc w:val="center"/>
              <w:rPr>
                <w:b/>
                <w:sz w:val="24"/>
                <w:szCs w:val="24"/>
              </w:rPr>
            </w:pPr>
            <w:r>
              <w:rPr>
                <w:b/>
                <w:sz w:val="24"/>
                <w:szCs w:val="24"/>
              </w:rPr>
              <w:t>Indicative Contents</w:t>
            </w:r>
          </w:p>
          <w:p w:rsidR="0016511E" w:rsidRDefault="002F4156">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16511E" w:rsidRPr="001A0FED" w:rsidRDefault="00085DFB" w:rsidP="00085DFB">
            <w:pPr>
              <w:bidi/>
              <w:spacing w:line="276" w:lineRule="auto"/>
              <w:jc w:val="both"/>
              <w:rPr>
                <w:color w:val="auto"/>
                <w:rtl/>
              </w:rPr>
            </w:pPr>
            <w:r w:rsidRPr="001A0FED">
              <w:rPr>
                <w:rFonts w:cs="Times New Roman" w:hint="cs"/>
                <w:color w:val="auto"/>
                <w:rtl/>
              </w:rPr>
              <w:t xml:space="preserve">يتضمن المحتوى الارشادي لمادة حقوق الانسان والديمقراطية </w:t>
            </w:r>
          </w:p>
          <w:p w:rsidR="00085DFB" w:rsidRDefault="00085DFB" w:rsidP="00085DFB">
            <w:pPr>
              <w:bidi/>
              <w:spacing w:line="276" w:lineRule="auto"/>
              <w:jc w:val="both"/>
              <w:rPr>
                <w:rtl/>
                <w:lang w:bidi="ar-IQ"/>
              </w:rPr>
            </w:pPr>
            <w:r w:rsidRPr="001A0FED">
              <w:rPr>
                <w:rFonts w:cs="Times New Roman" w:hint="cs"/>
                <w:color w:val="auto"/>
                <w:rtl/>
              </w:rPr>
              <w:t>التعريف بحقوق الانسان وبيان ابرز خصائصها فضلا عن بيان حقوق الانسان في الاديان السماوية وكذلك معرفة كيفية اقرار حقوق الانسان وفقا للاتفاقيات الدولية مع دراسة موقف الدستور العراقي من هذه الحقوق كما يحتوي المنهج على التعريف بالديمقراطية ومزاياها وتعريف الطلبة بأنواع الديمقراطية فضلا عن شرح كامل للعملية الانتخابية ومراحلها وكذلك التعريف بأبرز الانظمة الانتخابية في العالم</w:t>
            </w:r>
          </w:p>
        </w:tc>
      </w:tr>
    </w:tbl>
    <w:p w:rsidR="0016511E" w:rsidRDefault="0016511E">
      <w:pPr>
        <w:spacing w:after="384" w:line="312" w:lineRule="auto"/>
        <w:rPr>
          <w:b/>
          <w:color w:val="000000"/>
          <w:sz w:val="24"/>
          <w:szCs w:val="24"/>
        </w:rPr>
      </w:pPr>
    </w:p>
    <w:p w:rsidR="008E609F" w:rsidRDefault="008E609F">
      <w:pPr>
        <w:spacing w:after="384" w:line="312" w:lineRule="auto"/>
        <w:rPr>
          <w:b/>
          <w:color w:val="000000"/>
          <w:sz w:val="24"/>
          <w:szCs w:val="24"/>
        </w:rPr>
      </w:pPr>
    </w:p>
    <w:p w:rsidR="008E609F" w:rsidRDefault="008E609F">
      <w:pPr>
        <w:spacing w:after="384" w:line="312" w:lineRule="auto"/>
        <w:rPr>
          <w:b/>
          <w:color w:val="000000"/>
          <w:sz w:val="24"/>
          <w:szCs w:val="24"/>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6511E">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16511E" w:rsidRDefault="002F4156">
            <w:pPr>
              <w:spacing w:line="276" w:lineRule="auto"/>
              <w:jc w:val="center"/>
              <w:rPr>
                <w:b/>
                <w:color w:val="17365D"/>
                <w:sz w:val="28"/>
                <w:szCs w:val="28"/>
              </w:rPr>
            </w:pPr>
            <w:r>
              <w:rPr>
                <w:b/>
                <w:color w:val="17365D"/>
                <w:sz w:val="28"/>
                <w:szCs w:val="28"/>
              </w:rPr>
              <w:lastRenderedPageBreak/>
              <w:t>Learning and Teaching Strategies</w:t>
            </w:r>
          </w:p>
          <w:p w:rsidR="0016511E" w:rsidRDefault="002F4156">
            <w:pPr>
              <w:pBdr>
                <w:top w:val="nil"/>
                <w:left w:val="nil"/>
                <w:bottom w:val="nil"/>
                <w:right w:val="nil"/>
                <w:between w:val="nil"/>
              </w:pBdr>
              <w:bidi/>
              <w:jc w:val="center"/>
              <w:rPr>
                <w:b/>
                <w:color w:val="17365D"/>
                <w:sz w:val="28"/>
                <w:szCs w:val="28"/>
              </w:rPr>
            </w:pPr>
            <w:r>
              <w:rPr>
                <w:rFonts w:cs="Times New Roman"/>
                <w:b/>
                <w:color w:val="17365D"/>
                <w:sz w:val="28"/>
                <w:szCs w:val="28"/>
                <w:rtl/>
              </w:rPr>
              <w:t>استراتيجيات التعلم والتعليم</w:t>
            </w:r>
          </w:p>
        </w:tc>
      </w:tr>
      <w:tr w:rsidR="0016511E">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16511E" w:rsidRDefault="0016511E">
            <w:pPr>
              <w:spacing w:line="276" w:lineRule="auto"/>
            </w:pPr>
          </w:p>
          <w:p w:rsidR="00085DFB" w:rsidRPr="001A0FED" w:rsidRDefault="00085DFB" w:rsidP="001A0FED">
            <w:pPr>
              <w:spacing w:line="276" w:lineRule="auto"/>
              <w:jc w:val="both"/>
              <w:rPr>
                <w:color w:val="auto"/>
                <w:sz w:val="24"/>
                <w:szCs w:val="24"/>
                <w:rtl/>
                <w:lang w:bidi="ar-IQ"/>
              </w:rPr>
            </w:pPr>
            <w:r w:rsidRPr="001A0FED">
              <w:rPr>
                <w:rFonts w:cs="Times New Roman"/>
                <w:color w:val="auto"/>
                <w:sz w:val="24"/>
                <w:szCs w:val="24"/>
                <w:rtl/>
                <w:lang w:bidi="ar-IQ"/>
              </w:rPr>
              <w:t>هناك العديد من الاستراتيجيات التي يمكن استخدامها في تدريس وتعلم مادة</w:t>
            </w:r>
            <w:r w:rsidRPr="001A0FED">
              <w:rPr>
                <w:rFonts w:cs="Times New Roman" w:hint="cs"/>
                <w:color w:val="auto"/>
                <w:sz w:val="24"/>
                <w:szCs w:val="24"/>
                <w:rtl/>
                <w:lang w:bidi="ar-IQ"/>
              </w:rPr>
              <w:t xml:space="preserve"> حقوق الانسان و</w:t>
            </w:r>
            <w:r w:rsidRPr="001A0FED">
              <w:rPr>
                <w:rFonts w:cs="Times New Roman"/>
                <w:color w:val="auto"/>
                <w:sz w:val="24"/>
                <w:szCs w:val="24"/>
                <w:rtl/>
                <w:lang w:bidi="ar-IQ"/>
              </w:rPr>
              <w:t>الديمقراطية في الجامعات</w:t>
            </w:r>
            <w:r w:rsidRPr="001A0FED">
              <w:rPr>
                <w:color w:val="auto"/>
                <w:sz w:val="24"/>
                <w:szCs w:val="24"/>
                <w:rtl/>
                <w:lang w:bidi="ar-IQ"/>
              </w:rPr>
              <w:t xml:space="preserve">. </w:t>
            </w:r>
            <w:r w:rsidRPr="001A0FED">
              <w:rPr>
                <w:rFonts w:cs="Times New Roman"/>
                <w:color w:val="auto"/>
                <w:sz w:val="24"/>
                <w:szCs w:val="24"/>
                <w:rtl/>
                <w:lang w:bidi="ar-IQ"/>
              </w:rPr>
              <w:t>وفيما يلي بعض الاستراتيجيات التعليمية المشتركة التي يمكن تطبيقها</w:t>
            </w:r>
            <w:r w:rsidRPr="001A0FED">
              <w:rPr>
                <w:rFonts w:hint="cs"/>
                <w:color w:val="auto"/>
                <w:sz w:val="24"/>
                <w:szCs w:val="24"/>
                <w:rtl/>
                <w:lang w:bidi="ar-IQ"/>
              </w:rPr>
              <w:t>:</w:t>
            </w:r>
          </w:p>
          <w:p w:rsidR="0016511E" w:rsidRPr="001A0FED" w:rsidRDefault="00085DFB" w:rsidP="001A0FED">
            <w:pPr>
              <w:pStyle w:val="ListParagraph"/>
              <w:numPr>
                <w:ilvl w:val="0"/>
                <w:numId w:val="5"/>
              </w:numPr>
              <w:bidi/>
              <w:spacing w:line="276" w:lineRule="auto"/>
              <w:jc w:val="both"/>
              <w:rPr>
                <w:color w:val="auto"/>
                <w:sz w:val="24"/>
                <w:szCs w:val="24"/>
                <w:rtl/>
                <w:lang w:bidi="ar-IQ"/>
              </w:rPr>
            </w:pPr>
            <w:r w:rsidRPr="001A0FED">
              <w:rPr>
                <w:rFonts w:cs="Times New Roman"/>
                <w:color w:val="auto"/>
                <w:sz w:val="24"/>
                <w:szCs w:val="24"/>
                <w:rtl/>
                <w:lang w:bidi="ar-IQ"/>
              </w:rPr>
              <w:t>المناقشات الجماعية</w:t>
            </w:r>
            <w:r w:rsidRPr="001A0FED">
              <w:rPr>
                <w:color w:val="auto"/>
                <w:sz w:val="24"/>
                <w:szCs w:val="24"/>
                <w:rtl/>
                <w:lang w:bidi="ar-IQ"/>
              </w:rPr>
              <w:t xml:space="preserve">: </w:t>
            </w:r>
            <w:r w:rsidRPr="001A0FED">
              <w:rPr>
                <w:rFonts w:cs="Times New Roman"/>
                <w:color w:val="auto"/>
                <w:sz w:val="24"/>
                <w:szCs w:val="24"/>
                <w:rtl/>
                <w:lang w:bidi="ar-IQ"/>
              </w:rPr>
              <w:t>يمكن تنظيم مناقشات جماعية حول مواضيع</w:t>
            </w:r>
            <w:r w:rsidR="00AF5EBE" w:rsidRPr="001A0FED">
              <w:rPr>
                <w:rFonts w:cs="Times New Roman" w:hint="cs"/>
                <w:color w:val="auto"/>
                <w:sz w:val="24"/>
                <w:szCs w:val="24"/>
                <w:rtl/>
                <w:lang w:bidi="ar-IQ"/>
              </w:rPr>
              <w:t xml:space="preserve"> حقوق الانسان</w:t>
            </w:r>
            <w:r w:rsidRPr="001A0FED">
              <w:rPr>
                <w:color w:val="auto"/>
                <w:sz w:val="24"/>
                <w:szCs w:val="24"/>
                <w:rtl/>
                <w:lang w:bidi="ar-IQ"/>
              </w:rPr>
              <w:t xml:space="preserve"> </w:t>
            </w:r>
            <w:r w:rsidR="00AF5EBE" w:rsidRPr="001A0FED">
              <w:rPr>
                <w:rFonts w:cs="Times New Roman" w:hint="cs"/>
                <w:color w:val="auto"/>
                <w:sz w:val="24"/>
                <w:szCs w:val="24"/>
                <w:rtl/>
                <w:lang w:bidi="ar-IQ"/>
              </w:rPr>
              <w:t>وال</w:t>
            </w:r>
            <w:r w:rsidRPr="001A0FED">
              <w:rPr>
                <w:rFonts w:cs="Times New Roman"/>
                <w:color w:val="auto"/>
                <w:sz w:val="24"/>
                <w:szCs w:val="24"/>
                <w:rtl/>
                <w:lang w:bidi="ar-IQ"/>
              </w:rPr>
              <w:t>ديمقراطية مهمة</w:t>
            </w:r>
            <w:r w:rsidRPr="001A0FED">
              <w:rPr>
                <w:color w:val="auto"/>
                <w:sz w:val="24"/>
                <w:szCs w:val="24"/>
                <w:rtl/>
                <w:lang w:bidi="ar-IQ"/>
              </w:rPr>
              <w:t xml:space="preserve">. </w:t>
            </w:r>
            <w:r w:rsidRPr="001A0FED">
              <w:rPr>
                <w:rFonts w:cs="Times New Roman"/>
                <w:color w:val="auto"/>
                <w:sz w:val="24"/>
                <w:szCs w:val="24"/>
                <w:rtl/>
                <w:lang w:bidi="ar-IQ"/>
              </w:rPr>
              <w:t>يتم توجيه الطلاب لتبادل وجهات النظر والمناقشة النقدية بشأن قضايا مثل حقوق الإنسان والتحكم الديمقراطي</w:t>
            </w:r>
            <w:r w:rsidRPr="001A0FED">
              <w:rPr>
                <w:color w:val="auto"/>
                <w:sz w:val="24"/>
                <w:szCs w:val="24"/>
                <w:rtl/>
                <w:lang w:bidi="ar-IQ"/>
              </w:rPr>
              <w:t xml:space="preserve">. </w:t>
            </w:r>
            <w:r w:rsidRPr="001A0FED">
              <w:rPr>
                <w:rFonts w:cs="Times New Roman"/>
                <w:color w:val="auto"/>
                <w:sz w:val="24"/>
                <w:szCs w:val="24"/>
                <w:rtl/>
                <w:lang w:bidi="ar-IQ"/>
              </w:rPr>
              <w:t>ينبغي تشجيع المشاركة الفعّالة واحترام وجهات النظر المختلفة</w:t>
            </w:r>
            <w:r w:rsidRPr="001A0FED">
              <w:rPr>
                <w:color w:val="auto"/>
                <w:sz w:val="24"/>
                <w:szCs w:val="24"/>
                <w:rtl/>
                <w:lang w:bidi="ar-IQ"/>
              </w:rPr>
              <w:t>.</w:t>
            </w:r>
          </w:p>
          <w:p w:rsidR="00AF5EBE" w:rsidRPr="001A0FED" w:rsidRDefault="00AF5EBE" w:rsidP="001A0FED">
            <w:pPr>
              <w:pStyle w:val="ListParagraph"/>
              <w:numPr>
                <w:ilvl w:val="0"/>
                <w:numId w:val="5"/>
              </w:numPr>
              <w:bidi/>
              <w:spacing w:line="276" w:lineRule="auto"/>
              <w:jc w:val="both"/>
              <w:rPr>
                <w:color w:val="auto"/>
                <w:sz w:val="24"/>
                <w:szCs w:val="24"/>
                <w:lang w:bidi="ar-IQ"/>
              </w:rPr>
            </w:pPr>
            <w:r w:rsidRPr="001A0FED">
              <w:rPr>
                <w:rFonts w:cs="Times New Roman"/>
                <w:color w:val="auto"/>
                <w:sz w:val="24"/>
                <w:szCs w:val="24"/>
                <w:rtl/>
                <w:lang w:bidi="ar-IQ"/>
              </w:rPr>
              <w:t>دراسات الحالة</w:t>
            </w:r>
            <w:r w:rsidRPr="001A0FED">
              <w:rPr>
                <w:color w:val="auto"/>
                <w:sz w:val="24"/>
                <w:szCs w:val="24"/>
                <w:rtl/>
                <w:lang w:bidi="ar-IQ"/>
              </w:rPr>
              <w:t xml:space="preserve">: </w:t>
            </w:r>
            <w:r w:rsidRPr="001A0FED">
              <w:rPr>
                <w:rFonts w:cs="Times New Roman"/>
                <w:color w:val="auto"/>
                <w:sz w:val="24"/>
                <w:szCs w:val="24"/>
                <w:rtl/>
                <w:lang w:bidi="ar-IQ"/>
              </w:rPr>
              <w:t>يمكن استخدام دراسات الحالة لتعريف الطلاب بتجارب حقيقية للديمقراطية في العالم الحقيقي</w:t>
            </w:r>
            <w:r w:rsidRPr="001A0FED">
              <w:rPr>
                <w:color w:val="auto"/>
                <w:sz w:val="24"/>
                <w:szCs w:val="24"/>
                <w:rtl/>
                <w:lang w:bidi="ar-IQ"/>
              </w:rPr>
              <w:t xml:space="preserve">. </w:t>
            </w:r>
            <w:r w:rsidRPr="001A0FED">
              <w:rPr>
                <w:rFonts w:cs="Times New Roman"/>
                <w:color w:val="auto"/>
                <w:sz w:val="24"/>
                <w:szCs w:val="24"/>
                <w:rtl/>
                <w:lang w:bidi="ar-IQ"/>
              </w:rPr>
              <w:t>يتم تحليل حالات مثل الانتخابات، أو تحركات المجتمع المدني، أو حالات انتهاكات حقوق الإنسان، ومناقشة التحديات والمشكلات التي تواجهها</w:t>
            </w:r>
            <w:r w:rsidRPr="001A0FED">
              <w:rPr>
                <w:color w:val="auto"/>
                <w:sz w:val="24"/>
                <w:szCs w:val="24"/>
                <w:rtl/>
                <w:lang w:bidi="ar-IQ"/>
              </w:rPr>
              <w:t>.</w:t>
            </w:r>
          </w:p>
          <w:p w:rsidR="00AF5EBE" w:rsidRPr="001A0FED" w:rsidRDefault="00AF5EBE" w:rsidP="001A0FED">
            <w:pPr>
              <w:pStyle w:val="ListParagraph"/>
              <w:numPr>
                <w:ilvl w:val="0"/>
                <w:numId w:val="5"/>
              </w:numPr>
              <w:bidi/>
              <w:spacing w:line="276" w:lineRule="auto"/>
              <w:jc w:val="both"/>
              <w:rPr>
                <w:color w:val="auto"/>
                <w:sz w:val="24"/>
                <w:szCs w:val="24"/>
                <w:rtl/>
                <w:lang w:bidi="ar-IQ"/>
              </w:rPr>
            </w:pPr>
            <w:r w:rsidRPr="001A0FED">
              <w:rPr>
                <w:rFonts w:cs="Times New Roman"/>
                <w:color w:val="auto"/>
                <w:sz w:val="24"/>
                <w:szCs w:val="24"/>
                <w:rtl/>
                <w:lang w:bidi="ar-IQ"/>
              </w:rPr>
              <w:t>لعروض التقديمية والمنشورات</w:t>
            </w:r>
            <w:r w:rsidRPr="001A0FED">
              <w:rPr>
                <w:color w:val="auto"/>
                <w:sz w:val="24"/>
                <w:szCs w:val="24"/>
                <w:rtl/>
                <w:lang w:bidi="ar-IQ"/>
              </w:rPr>
              <w:t xml:space="preserve">: </w:t>
            </w:r>
            <w:r w:rsidRPr="001A0FED">
              <w:rPr>
                <w:rFonts w:cs="Times New Roman"/>
                <w:color w:val="auto"/>
                <w:sz w:val="24"/>
                <w:szCs w:val="24"/>
                <w:rtl/>
                <w:lang w:bidi="ar-IQ"/>
              </w:rPr>
              <w:t>يمكن للطلاب إعداد عروض تقديمية ومنشورات حول مفاهيم</w:t>
            </w:r>
            <w:r w:rsidRPr="001A0FED">
              <w:rPr>
                <w:rFonts w:cs="Times New Roman" w:hint="cs"/>
                <w:color w:val="auto"/>
                <w:sz w:val="24"/>
                <w:szCs w:val="24"/>
                <w:rtl/>
                <w:lang w:bidi="ar-IQ"/>
              </w:rPr>
              <w:t xml:space="preserve"> حقوق الانسان</w:t>
            </w:r>
            <w:r w:rsidRPr="001A0FED">
              <w:rPr>
                <w:color w:val="auto"/>
                <w:sz w:val="24"/>
                <w:szCs w:val="24"/>
                <w:rtl/>
                <w:lang w:bidi="ar-IQ"/>
              </w:rPr>
              <w:t xml:space="preserve"> </w:t>
            </w:r>
            <w:r w:rsidRPr="001A0FED">
              <w:rPr>
                <w:rFonts w:cs="Times New Roman" w:hint="cs"/>
                <w:color w:val="auto"/>
                <w:sz w:val="24"/>
                <w:szCs w:val="24"/>
                <w:rtl/>
                <w:lang w:bidi="ar-IQ"/>
              </w:rPr>
              <w:t>و</w:t>
            </w:r>
            <w:r w:rsidRPr="001A0FED">
              <w:rPr>
                <w:rFonts w:cs="Times New Roman"/>
                <w:color w:val="auto"/>
                <w:sz w:val="24"/>
                <w:szCs w:val="24"/>
                <w:rtl/>
                <w:lang w:bidi="ar-IQ"/>
              </w:rPr>
              <w:t>الديمقراطية وتطبيقاتها</w:t>
            </w:r>
            <w:r w:rsidRPr="001A0FED">
              <w:rPr>
                <w:color w:val="auto"/>
                <w:sz w:val="24"/>
                <w:szCs w:val="24"/>
                <w:rtl/>
                <w:lang w:bidi="ar-IQ"/>
              </w:rPr>
              <w:t xml:space="preserve">. </w:t>
            </w:r>
            <w:r w:rsidRPr="001A0FED">
              <w:rPr>
                <w:rFonts w:cs="Times New Roman"/>
                <w:color w:val="auto"/>
                <w:sz w:val="24"/>
                <w:szCs w:val="24"/>
                <w:rtl/>
                <w:lang w:bidi="ar-IQ"/>
              </w:rPr>
              <w:t>يمكنهم استخدام الصور والرسوم التوضيحية والأمثلة الواقعية لتوضيح المفاهيم بشكل أكثر وضوحًا وإلقاء الضوء على أمثلة إيجابية للديمقراطية</w:t>
            </w:r>
            <w:r w:rsidRPr="001A0FED">
              <w:rPr>
                <w:color w:val="auto"/>
                <w:sz w:val="24"/>
                <w:szCs w:val="24"/>
                <w:rtl/>
                <w:lang w:bidi="ar-IQ"/>
              </w:rPr>
              <w:t>.</w:t>
            </w:r>
          </w:p>
          <w:p w:rsidR="0016511E" w:rsidRDefault="0016511E">
            <w:pPr>
              <w:spacing w:line="276" w:lineRule="auto"/>
              <w:jc w:val="both"/>
            </w:pPr>
          </w:p>
        </w:tc>
      </w:tr>
    </w:tbl>
    <w:p w:rsidR="0016511E" w:rsidRDefault="0016511E">
      <w:pPr>
        <w:spacing w:line="276" w:lineRule="auto"/>
        <w:rPr>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16511E">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16511E" w:rsidRDefault="002F4156">
            <w:pPr>
              <w:pBdr>
                <w:top w:val="nil"/>
                <w:left w:val="nil"/>
                <w:bottom w:val="nil"/>
                <w:right w:val="nil"/>
                <w:between w:val="nil"/>
              </w:pBdr>
              <w:spacing w:line="312" w:lineRule="auto"/>
              <w:jc w:val="center"/>
              <w:rPr>
                <w:sz w:val="24"/>
                <w:szCs w:val="24"/>
              </w:rPr>
            </w:pPr>
            <w:r>
              <w:rPr>
                <w:b/>
                <w:color w:val="17365D"/>
                <w:sz w:val="28"/>
                <w:szCs w:val="28"/>
              </w:rPr>
              <w:t>Student Workload (SWL)</w:t>
            </w:r>
          </w:p>
          <w:p w:rsidR="0016511E" w:rsidRDefault="002F4156">
            <w:pPr>
              <w:pBdr>
                <w:top w:val="nil"/>
                <w:left w:val="nil"/>
                <w:bottom w:val="nil"/>
                <w:right w:val="nil"/>
                <w:between w:val="nil"/>
              </w:pBdr>
              <w:bidi/>
              <w:spacing w:line="312" w:lineRule="auto"/>
              <w:jc w:val="center"/>
              <w:rPr>
                <w:sz w:val="24"/>
                <w:szCs w:val="24"/>
              </w:rPr>
            </w:pPr>
            <w:r>
              <w:rPr>
                <w:rFonts w:cs="Times New Roman"/>
                <w:b/>
                <w:color w:val="17365D"/>
                <w:sz w:val="28"/>
                <w:szCs w:val="28"/>
                <w:rtl/>
              </w:rPr>
              <w:t>الحمل الدراسي للطالب محسوب لـ ١٥ اسبوعا</w:t>
            </w:r>
          </w:p>
        </w:tc>
      </w:tr>
      <w:tr w:rsidR="0016511E">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rPr>
                <w:b/>
                <w:sz w:val="24"/>
                <w:szCs w:val="24"/>
              </w:rPr>
            </w:pPr>
            <w:r>
              <w:rPr>
                <w:b/>
                <w:sz w:val="24"/>
                <w:szCs w:val="24"/>
              </w:rPr>
              <w:t>Structured SWL (h/</w:t>
            </w:r>
            <w:proofErr w:type="spellStart"/>
            <w:r>
              <w:rPr>
                <w:b/>
                <w:sz w:val="24"/>
                <w:szCs w:val="24"/>
              </w:rPr>
              <w:t>sem</w:t>
            </w:r>
            <w:proofErr w:type="spellEnd"/>
            <w:r>
              <w:rPr>
                <w:b/>
                <w:sz w:val="24"/>
                <w:szCs w:val="24"/>
              </w:rPr>
              <w:t>)</w:t>
            </w:r>
          </w:p>
          <w:p w:rsidR="0016511E" w:rsidRDefault="002F4156">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F52A4F">
            <w:pPr>
              <w:spacing w:line="312" w:lineRule="auto"/>
              <w:jc w:val="center"/>
              <w:rPr>
                <w:sz w:val="24"/>
                <w:szCs w:val="24"/>
              </w:rPr>
            </w:pPr>
            <w:r>
              <w:rPr>
                <w:sz w:val="24"/>
                <w:szCs w:val="24"/>
              </w:rPr>
              <w:t>33</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16511E" w:rsidRDefault="002F4156">
            <w:pPr>
              <w:spacing w:line="312" w:lineRule="auto"/>
              <w:rPr>
                <w:b/>
              </w:rPr>
            </w:pPr>
            <w:r>
              <w:rPr>
                <w:b/>
              </w:rPr>
              <w:t>Structured SWL (h/w)</w:t>
            </w:r>
          </w:p>
          <w:p w:rsidR="0016511E" w:rsidRDefault="002F4156">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F52A4F">
            <w:pPr>
              <w:spacing w:line="312" w:lineRule="auto"/>
              <w:jc w:val="center"/>
              <w:rPr>
                <w:sz w:val="24"/>
                <w:szCs w:val="24"/>
              </w:rPr>
            </w:pPr>
            <w:r>
              <w:rPr>
                <w:sz w:val="24"/>
                <w:szCs w:val="24"/>
              </w:rPr>
              <w:t>2.2</w:t>
            </w:r>
          </w:p>
        </w:tc>
      </w:tr>
      <w:tr w:rsidR="0016511E">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rPr>
                <w:b/>
                <w:sz w:val="24"/>
                <w:szCs w:val="24"/>
              </w:rPr>
            </w:pPr>
            <w:r>
              <w:rPr>
                <w:b/>
                <w:sz w:val="24"/>
                <w:szCs w:val="24"/>
              </w:rPr>
              <w:t>Unstructured SWL (h/</w:t>
            </w:r>
            <w:proofErr w:type="spellStart"/>
            <w:r>
              <w:rPr>
                <w:b/>
                <w:sz w:val="24"/>
                <w:szCs w:val="24"/>
              </w:rPr>
              <w:t>sem</w:t>
            </w:r>
            <w:proofErr w:type="spellEnd"/>
            <w:r>
              <w:rPr>
                <w:b/>
                <w:sz w:val="24"/>
                <w:szCs w:val="24"/>
              </w:rPr>
              <w:t>)</w:t>
            </w:r>
          </w:p>
          <w:p w:rsidR="0016511E" w:rsidRDefault="002F4156">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51577B">
            <w:pPr>
              <w:spacing w:line="312" w:lineRule="auto"/>
              <w:jc w:val="center"/>
              <w:rPr>
                <w:sz w:val="24"/>
                <w:szCs w:val="24"/>
              </w:rPr>
            </w:pPr>
            <w:r>
              <w:rPr>
                <w:sz w:val="24"/>
                <w:szCs w:val="24"/>
              </w:rPr>
              <w:t>42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16511E" w:rsidRDefault="002F4156">
            <w:pPr>
              <w:spacing w:line="312" w:lineRule="auto"/>
              <w:rPr>
                <w:b/>
              </w:rPr>
            </w:pPr>
            <w:r>
              <w:rPr>
                <w:b/>
              </w:rPr>
              <w:t>Unstructured SWL (h/w)</w:t>
            </w:r>
          </w:p>
          <w:p w:rsidR="0016511E" w:rsidRDefault="002F4156">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51577B">
            <w:pPr>
              <w:spacing w:line="312" w:lineRule="auto"/>
              <w:jc w:val="center"/>
              <w:rPr>
                <w:sz w:val="24"/>
                <w:szCs w:val="24"/>
              </w:rPr>
            </w:pPr>
            <w:r>
              <w:rPr>
                <w:sz w:val="24"/>
                <w:szCs w:val="24"/>
              </w:rPr>
              <w:t>2.8</w:t>
            </w:r>
          </w:p>
        </w:tc>
      </w:tr>
      <w:tr w:rsidR="0016511E">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rPr>
                <w:b/>
                <w:sz w:val="24"/>
                <w:szCs w:val="24"/>
              </w:rPr>
            </w:pPr>
            <w:r>
              <w:rPr>
                <w:b/>
                <w:sz w:val="24"/>
                <w:szCs w:val="24"/>
              </w:rPr>
              <w:t>Total SWL (h/</w:t>
            </w:r>
            <w:proofErr w:type="spellStart"/>
            <w:r>
              <w:rPr>
                <w:b/>
                <w:sz w:val="24"/>
                <w:szCs w:val="24"/>
              </w:rPr>
              <w:t>sem</w:t>
            </w:r>
            <w:proofErr w:type="spellEnd"/>
            <w:r>
              <w:rPr>
                <w:b/>
                <w:sz w:val="24"/>
                <w:szCs w:val="24"/>
              </w:rPr>
              <w:t>)</w:t>
            </w:r>
          </w:p>
          <w:p w:rsidR="0016511E" w:rsidRDefault="002F4156">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6511E" w:rsidRDefault="00F52A4F">
            <w:pPr>
              <w:spacing w:line="312" w:lineRule="auto"/>
              <w:jc w:val="center"/>
              <w:rPr>
                <w:b/>
                <w:sz w:val="24"/>
                <w:szCs w:val="24"/>
              </w:rPr>
            </w:pPr>
            <w:r>
              <w:rPr>
                <w:b/>
                <w:sz w:val="24"/>
                <w:szCs w:val="24"/>
              </w:rPr>
              <w:t>75</w:t>
            </w:r>
          </w:p>
        </w:tc>
      </w:tr>
    </w:tbl>
    <w:p w:rsidR="0016511E" w:rsidRDefault="0016511E">
      <w:pPr>
        <w:spacing w:after="0" w:line="312" w:lineRule="auto"/>
        <w:rPr>
          <w:b/>
          <w:color w:val="000000"/>
        </w:rPr>
      </w:pPr>
    </w:p>
    <w:p w:rsidR="0016511E" w:rsidRDefault="0016511E">
      <w:pPr>
        <w:spacing w:after="0" w:line="312" w:lineRule="auto"/>
        <w:rPr>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16511E">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16511E" w:rsidRDefault="002F4156">
            <w:pPr>
              <w:spacing w:line="312" w:lineRule="auto"/>
              <w:jc w:val="center"/>
              <w:rPr>
                <w:b/>
                <w:color w:val="17365D"/>
                <w:sz w:val="28"/>
                <w:szCs w:val="28"/>
              </w:rPr>
            </w:pPr>
            <w:r>
              <w:rPr>
                <w:b/>
                <w:color w:val="17365D"/>
                <w:sz w:val="28"/>
                <w:szCs w:val="28"/>
              </w:rPr>
              <w:t>Module Evaluation</w:t>
            </w:r>
          </w:p>
          <w:p w:rsidR="0016511E" w:rsidRDefault="002F4156">
            <w:pPr>
              <w:pBdr>
                <w:top w:val="nil"/>
                <w:left w:val="nil"/>
                <w:bottom w:val="nil"/>
                <w:right w:val="nil"/>
                <w:between w:val="nil"/>
              </w:pBdr>
              <w:bidi/>
              <w:spacing w:line="312" w:lineRule="auto"/>
              <w:jc w:val="center"/>
              <w:rPr>
                <w:b/>
                <w:color w:val="17365D"/>
                <w:sz w:val="32"/>
                <w:szCs w:val="32"/>
              </w:rPr>
            </w:pPr>
            <w:r>
              <w:rPr>
                <w:rFonts w:cs="Times New Roman"/>
                <w:b/>
                <w:color w:val="17365D"/>
                <w:sz w:val="28"/>
                <w:szCs w:val="28"/>
                <w:rtl/>
              </w:rPr>
              <w:t>تقييم المادة الدراسية</w:t>
            </w:r>
          </w:p>
        </w:tc>
      </w:tr>
      <w:tr w:rsidR="0016511E">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16511E" w:rsidRDefault="0016511E">
            <w:pPr>
              <w:spacing w:line="312" w:lineRule="auto"/>
              <w:ind w:left="360" w:hanging="720"/>
              <w:rPr>
                <w:b/>
                <w:sz w:val="20"/>
                <w:szCs w:val="20"/>
              </w:rPr>
            </w:pPr>
          </w:p>
          <w:p w:rsidR="0016511E" w:rsidRDefault="002F4156">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12" w:lineRule="auto"/>
              <w:rPr>
                <w:b/>
              </w:rPr>
            </w:pPr>
            <w:r>
              <w:rPr>
                <w:b/>
              </w:rPr>
              <w:t>Relevant Learning Outcome</w:t>
            </w:r>
          </w:p>
        </w:tc>
      </w:tr>
      <w:tr w:rsidR="0016511E">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rsidR="0016511E" w:rsidRDefault="002F4156">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rsidR="0016511E" w:rsidRDefault="002F4156">
            <w:pPr>
              <w:spacing w:line="312" w:lineRule="auto"/>
              <w:jc w:val="center"/>
            </w:pPr>
            <w:r>
              <w:t>10% (10)</w:t>
            </w:r>
          </w:p>
        </w:tc>
        <w:tc>
          <w:tcPr>
            <w:tcW w:w="1320" w:type="dxa"/>
            <w:tcBorders>
              <w:top w:val="single" w:sz="4" w:space="0" w:color="000000"/>
              <w:left w:val="single" w:sz="4" w:space="0" w:color="000000"/>
              <w:bottom w:val="single" w:sz="4" w:space="0" w:color="000000"/>
              <w:right w:val="nil"/>
            </w:tcBorders>
            <w:vAlign w:val="center"/>
          </w:tcPr>
          <w:p w:rsidR="0016511E" w:rsidRDefault="002F4156">
            <w:pPr>
              <w:spacing w:line="312" w:lineRule="auto"/>
              <w:jc w:val="center"/>
            </w:pPr>
            <w:r>
              <w:t>5 and 10</w:t>
            </w:r>
          </w:p>
        </w:tc>
        <w:tc>
          <w:tcPr>
            <w:tcW w:w="2385" w:type="dxa"/>
            <w:tcBorders>
              <w:top w:val="single" w:sz="4" w:space="0" w:color="000000"/>
              <w:left w:val="single" w:sz="4" w:space="0" w:color="000000"/>
              <w:bottom w:val="single" w:sz="4" w:space="0" w:color="000000"/>
              <w:right w:val="single" w:sz="4" w:space="0" w:color="000000"/>
            </w:tcBorders>
            <w:vAlign w:val="center"/>
          </w:tcPr>
          <w:p w:rsidR="0016511E" w:rsidRDefault="002F4156">
            <w:pPr>
              <w:spacing w:line="312" w:lineRule="auto"/>
            </w:pPr>
            <w:r>
              <w:t>LO #1, #2 and #10, #11</w:t>
            </w:r>
          </w:p>
        </w:tc>
      </w:tr>
      <w:tr w:rsidR="0016511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16511E" w:rsidRDefault="0016511E">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rsidR="0016511E" w:rsidRDefault="002F4156">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rsidR="0016511E" w:rsidRDefault="002F4156">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rsidR="0016511E" w:rsidRDefault="002F4156">
            <w:pPr>
              <w:spacing w:line="312" w:lineRule="auto"/>
              <w:jc w:val="center"/>
            </w:pPr>
            <w:r>
              <w:t>2 and 12</w:t>
            </w:r>
          </w:p>
        </w:tc>
        <w:tc>
          <w:tcPr>
            <w:tcW w:w="2385" w:type="dxa"/>
            <w:tcBorders>
              <w:top w:val="single" w:sz="4" w:space="0" w:color="000000"/>
              <w:left w:val="single" w:sz="4" w:space="0" w:color="000000"/>
              <w:bottom w:val="single" w:sz="4" w:space="0" w:color="000000"/>
              <w:right w:val="single" w:sz="4" w:space="0" w:color="000000"/>
            </w:tcBorders>
            <w:vAlign w:val="center"/>
          </w:tcPr>
          <w:p w:rsidR="0016511E" w:rsidRDefault="002F4156">
            <w:pPr>
              <w:spacing w:line="312" w:lineRule="auto"/>
            </w:pPr>
            <w:r>
              <w:t>LO #3, #4 and #6, #7</w:t>
            </w:r>
          </w:p>
        </w:tc>
      </w:tr>
      <w:tr w:rsidR="00AF5EBE">
        <w:trPr>
          <w:gridAfter w:val="5"/>
          <w:wAfter w:w="9015" w:type="dxa"/>
          <w:trHeight w:val="309"/>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AF5EBE" w:rsidRDefault="00AF5EBE">
            <w:pPr>
              <w:widowControl w:val="0"/>
              <w:pBdr>
                <w:top w:val="nil"/>
                <w:left w:val="nil"/>
                <w:bottom w:val="nil"/>
                <w:right w:val="nil"/>
                <w:between w:val="nil"/>
              </w:pBdr>
              <w:spacing w:line="276" w:lineRule="auto"/>
            </w:pPr>
          </w:p>
        </w:tc>
      </w:tr>
      <w:tr w:rsidR="0016511E">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rsidR="0016511E" w:rsidRDefault="002F4156">
            <w:pPr>
              <w:spacing w:line="312" w:lineRule="auto"/>
              <w:jc w:val="center"/>
            </w:pPr>
            <w:r>
              <w:t>2hr</w:t>
            </w:r>
          </w:p>
        </w:tc>
        <w:tc>
          <w:tcPr>
            <w:tcW w:w="1905" w:type="dxa"/>
            <w:tcBorders>
              <w:top w:val="single" w:sz="4" w:space="0" w:color="000000"/>
              <w:left w:val="single" w:sz="4" w:space="0" w:color="000000"/>
              <w:bottom w:val="single" w:sz="4" w:space="0" w:color="000000"/>
              <w:right w:val="nil"/>
            </w:tcBorders>
            <w:vAlign w:val="center"/>
          </w:tcPr>
          <w:p w:rsidR="0016511E" w:rsidRDefault="002F4156">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rsidR="0016511E" w:rsidRDefault="002F4156">
            <w:pPr>
              <w:spacing w:line="312" w:lineRule="auto"/>
              <w:jc w:val="center"/>
            </w:pPr>
            <w:r>
              <w:t>7</w:t>
            </w:r>
          </w:p>
        </w:tc>
        <w:tc>
          <w:tcPr>
            <w:tcW w:w="2385" w:type="dxa"/>
            <w:tcBorders>
              <w:top w:val="single" w:sz="4" w:space="0" w:color="000000"/>
              <w:left w:val="single" w:sz="4" w:space="0" w:color="000000"/>
              <w:bottom w:val="single" w:sz="4" w:space="0" w:color="000000"/>
              <w:right w:val="single" w:sz="4" w:space="0" w:color="000000"/>
            </w:tcBorders>
            <w:vAlign w:val="center"/>
          </w:tcPr>
          <w:p w:rsidR="0016511E" w:rsidRDefault="002F4156">
            <w:pPr>
              <w:spacing w:line="312" w:lineRule="auto"/>
            </w:pPr>
            <w:r>
              <w:t>LO #1 - #7</w:t>
            </w:r>
          </w:p>
        </w:tc>
      </w:tr>
      <w:tr w:rsidR="0016511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16511E" w:rsidRDefault="0016511E">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rsidR="0016511E" w:rsidRDefault="002F4156">
            <w:pPr>
              <w:spacing w:line="312" w:lineRule="auto"/>
              <w:jc w:val="center"/>
            </w:pPr>
            <w:r>
              <w:t>3hr</w:t>
            </w:r>
          </w:p>
        </w:tc>
        <w:tc>
          <w:tcPr>
            <w:tcW w:w="1905" w:type="dxa"/>
            <w:tcBorders>
              <w:top w:val="single" w:sz="4" w:space="0" w:color="000000"/>
              <w:left w:val="single" w:sz="4" w:space="0" w:color="000000"/>
              <w:bottom w:val="single" w:sz="4" w:space="0" w:color="000000"/>
              <w:right w:val="nil"/>
            </w:tcBorders>
            <w:vAlign w:val="center"/>
          </w:tcPr>
          <w:p w:rsidR="0016511E" w:rsidRDefault="002F4156">
            <w:pPr>
              <w:spacing w:line="312" w:lineRule="auto"/>
              <w:jc w:val="center"/>
            </w:pPr>
            <w:r>
              <w:t>50% (50)</w:t>
            </w:r>
          </w:p>
        </w:tc>
        <w:tc>
          <w:tcPr>
            <w:tcW w:w="1320" w:type="dxa"/>
            <w:tcBorders>
              <w:top w:val="single" w:sz="4" w:space="0" w:color="000000"/>
              <w:left w:val="single" w:sz="4" w:space="0" w:color="000000"/>
              <w:bottom w:val="single" w:sz="4" w:space="0" w:color="000000"/>
              <w:right w:val="nil"/>
            </w:tcBorders>
            <w:vAlign w:val="center"/>
          </w:tcPr>
          <w:p w:rsidR="0016511E" w:rsidRDefault="002F4156">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rsidR="0016511E" w:rsidRDefault="002F4156">
            <w:pPr>
              <w:spacing w:line="312" w:lineRule="auto"/>
            </w:pPr>
            <w:r>
              <w:t>All</w:t>
            </w:r>
          </w:p>
        </w:tc>
      </w:tr>
      <w:tr w:rsidR="0016511E">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rsidR="0016511E" w:rsidRDefault="002F4156">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rsidR="0016511E" w:rsidRDefault="0016511E">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16511E" w:rsidRDefault="0016511E">
            <w:pPr>
              <w:spacing w:line="312" w:lineRule="auto"/>
            </w:pPr>
          </w:p>
        </w:tc>
      </w:tr>
    </w:tbl>
    <w:p w:rsidR="0016511E" w:rsidRDefault="0016511E">
      <w:pPr>
        <w:spacing w:after="0" w:line="312" w:lineRule="auto"/>
        <w:rPr>
          <w:b/>
          <w:color w:val="000000"/>
          <w:sz w:val="16"/>
          <w:szCs w:val="16"/>
        </w:rPr>
      </w:pPr>
    </w:p>
    <w:p w:rsidR="0016511E" w:rsidRDefault="0016511E">
      <w:pPr>
        <w:spacing w:after="0" w:line="312" w:lineRule="auto"/>
        <w:rPr>
          <w:b/>
          <w:color w:val="000000"/>
          <w:sz w:val="16"/>
          <w:szCs w:val="16"/>
        </w:rPr>
      </w:pPr>
    </w:p>
    <w:p w:rsidR="0016511E" w:rsidRDefault="0016511E">
      <w:pPr>
        <w:spacing w:line="276" w:lineRule="auto"/>
        <w:rPr>
          <w:b/>
          <w:color w:val="000000"/>
          <w:sz w:val="16"/>
          <w:szCs w:val="16"/>
        </w:rPr>
      </w:pPr>
    </w:p>
    <w:p w:rsidR="0094093E" w:rsidRDefault="0094093E">
      <w:pPr>
        <w:spacing w:line="276" w:lineRule="auto"/>
        <w:rPr>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16511E">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16511E" w:rsidRDefault="002F4156">
            <w:pPr>
              <w:spacing w:line="360" w:lineRule="auto"/>
              <w:jc w:val="center"/>
              <w:rPr>
                <w:b/>
                <w:color w:val="17365D"/>
                <w:sz w:val="28"/>
                <w:szCs w:val="28"/>
              </w:rPr>
            </w:pPr>
            <w:r>
              <w:rPr>
                <w:b/>
                <w:color w:val="17365D"/>
                <w:sz w:val="28"/>
                <w:szCs w:val="28"/>
              </w:rPr>
              <w:t>Delivery Plan (Weekly Syllabus)</w:t>
            </w:r>
          </w:p>
          <w:p w:rsidR="0016511E" w:rsidRDefault="002F4156">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المنهاج الاسبوعي النظري</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16511E" w:rsidRDefault="002F4156">
            <w:pPr>
              <w:spacing w:line="360" w:lineRule="auto"/>
              <w:rPr>
                <w:b/>
                <w:sz w:val="24"/>
                <w:szCs w:val="24"/>
              </w:rPr>
            </w:pPr>
            <w:r>
              <w:rPr>
                <w:b/>
              </w:rPr>
              <w:t>Material Covered</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2D3518" w:rsidP="002D3518">
            <w:pPr>
              <w:bidi/>
              <w:spacing w:line="360" w:lineRule="auto"/>
              <w:rPr>
                <w:sz w:val="24"/>
                <w:szCs w:val="24"/>
              </w:rPr>
            </w:pPr>
            <w:r>
              <w:rPr>
                <w:rFonts w:cs="Times New Roman" w:hint="cs"/>
                <w:rtl/>
              </w:rPr>
              <w:t>التعريف بحقوق الانسان وحقوق الانسان في الاديان السماوية</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2D3518" w:rsidP="002D3518">
            <w:pPr>
              <w:bidi/>
              <w:spacing w:line="360" w:lineRule="auto"/>
              <w:rPr>
                <w:sz w:val="24"/>
                <w:szCs w:val="24"/>
              </w:rPr>
            </w:pPr>
            <w:r>
              <w:rPr>
                <w:rFonts w:cs="Times New Roman" w:hint="cs"/>
                <w:rtl/>
              </w:rPr>
              <w:t>حقوق الانسان في الاسلام</w:t>
            </w:r>
            <w:r>
              <w:rPr>
                <w:rFonts w:hint="cs"/>
                <w:sz w:val="24"/>
                <w:szCs w:val="24"/>
                <w:rtl/>
              </w:rPr>
              <w:t xml:space="preserve"> (</w:t>
            </w:r>
            <w:r>
              <w:rPr>
                <w:rFonts w:cs="Times New Roman" w:hint="cs"/>
                <w:sz w:val="24"/>
                <w:szCs w:val="24"/>
                <w:rtl/>
              </w:rPr>
              <w:t>حق الانسان في الحياة</w:t>
            </w:r>
            <w:r>
              <w:rPr>
                <w:rFonts w:hint="cs"/>
                <w:sz w:val="24"/>
                <w:szCs w:val="24"/>
                <w:rtl/>
              </w:rPr>
              <w:t>-</w:t>
            </w:r>
            <w:r>
              <w:rPr>
                <w:rFonts w:cs="Times New Roman" w:hint="cs"/>
                <w:sz w:val="24"/>
                <w:szCs w:val="24"/>
                <w:rtl/>
              </w:rPr>
              <w:t>حق الانسان في الامن والطمأنينة</w:t>
            </w:r>
            <w:r>
              <w:rPr>
                <w:rFonts w:hint="cs"/>
                <w:sz w:val="24"/>
                <w:szCs w:val="24"/>
                <w:rtl/>
              </w:rPr>
              <w:t>-</w:t>
            </w:r>
            <w:r>
              <w:rPr>
                <w:rFonts w:cs="Times New Roman" w:hint="cs"/>
                <w:sz w:val="24"/>
                <w:szCs w:val="24"/>
                <w:rtl/>
              </w:rPr>
              <w:t>الحق في السكن واحترام الحياة الخاصة</w:t>
            </w:r>
            <w:r>
              <w:rPr>
                <w:rFonts w:hint="cs"/>
                <w:sz w:val="24"/>
                <w:szCs w:val="24"/>
                <w:rtl/>
              </w:rPr>
              <w:t>)</w:t>
            </w:r>
          </w:p>
        </w:tc>
      </w:tr>
      <w:tr w:rsidR="0016511E">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2D3518" w:rsidP="002D3518">
            <w:pPr>
              <w:bidi/>
              <w:spacing w:line="360" w:lineRule="auto"/>
              <w:rPr>
                <w:sz w:val="24"/>
                <w:szCs w:val="24"/>
              </w:rPr>
            </w:pPr>
            <w:r>
              <w:rPr>
                <w:rFonts w:cs="Times New Roman" w:hint="cs"/>
                <w:rtl/>
              </w:rPr>
              <w:t xml:space="preserve">حقوق الانسان في الاسلام </w:t>
            </w:r>
            <w:r>
              <w:rPr>
                <w:rFonts w:hint="cs"/>
                <w:rtl/>
              </w:rPr>
              <w:t>(</w:t>
            </w:r>
            <w:r>
              <w:rPr>
                <w:rFonts w:cs="Times New Roman" w:hint="cs"/>
                <w:rtl/>
              </w:rPr>
              <w:t>الحق في كفالة حرية العقيدة</w:t>
            </w:r>
            <w:r>
              <w:rPr>
                <w:rFonts w:hint="cs"/>
                <w:rtl/>
              </w:rPr>
              <w:t>-</w:t>
            </w:r>
            <w:r>
              <w:rPr>
                <w:rFonts w:cs="Times New Roman" w:hint="cs"/>
                <w:rtl/>
              </w:rPr>
              <w:t>الحق في حرية الرأي والتعبير</w:t>
            </w:r>
            <w:r>
              <w:rPr>
                <w:rFonts w:hint="cs"/>
                <w:rtl/>
              </w:rPr>
              <w:t>-</w:t>
            </w:r>
            <w:r>
              <w:rPr>
                <w:rFonts w:cs="Times New Roman" w:hint="cs"/>
                <w:rtl/>
              </w:rPr>
              <w:t>الحق في التعليم</w:t>
            </w:r>
            <w:r>
              <w:rPr>
                <w:rFonts w:hint="cs"/>
                <w:rtl/>
              </w:rPr>
              <w:t>-</w:t>
            </w:r>
            <w:r>
              <w:rPr>
                <w:rFonts w:cs="Times New Roman" w:hint="cs"/>
                <w:rtl/>
              </w:rPr>
              <w:t>الحق في تولي الوظائف العامة</w:t>
            </w:r>
            <w:r>
              <w:rPr>
                <w:rFonts w:hint="cs"/>
                <w:rtl/>
              </w:rPr>
              <w:t>-</w:t>
            </w:r>
            <w:r>
              <w:rPr>
                <w:rFonts w:cs="Times New Roman" w:hint="cs"/>
                <w:rtl/>
              </w:rPr>
              <w:t>الحق في العمل</w:t>
            </w:r>
            <w:r>
              <w:rPr>
                <w:rFonts w:hint="cs"/>
                <w:rtl/>
              </w:rPr>
              <w:t>-</w:t>
            </w:r>
            <w:r>
              <w:rPr>
                <w:rFonts w:cs="Times New Roman" w:hint="cs"/>
                <w:rtl/>
              </w:rPr>
              <w:t>الحق في حرية التنقل والسفر</w:t>
            </w:r>
            <w:r>
              <w:rPr>
                <w:rFonts w:hint="cs"/>
                <w:rtl/>
              </w:rPr>
              <w:t>-</w:t>
            </w:r>
            <w:r>
              <w:rPr>
                <w:rFonts w:cs="Times New Roman" w:hint="cs"/>
                <w:rtl/>
              </w:rPr>
              <w:t>الحق في اللجوء</w:t>
            </w:r>
            <w:r>
              <w:rPr>
                <w:rFonts w:hint="cs"/>
                <w:rtl/>
              </w:rPr>
              <w:t>)</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2D3518" w:rsidP="002D3518">
            <w:pPr>
              <w:bidi/>
              <w:spacing w:line="360" w:lineRule="auto"/>
              <w:rPr>
                <w:sz w:val="24"/>
                <w:szCs w:val="24"/>
              </w:rPr>
            </w:pPr>
            <w:r>
              <w:rPr>
                <w:rFonts w:cs="Times New Roman" w:hint="cs"/>
                <w:rtl/>
              </w:rPr>
              <w:t>خصائص حقوق الانسان</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2D3518" w:rsidP="0094093E">
            <w:pPr>
              <w:bidi/>
              <w:spacing w:line="360" w:lineRule="auto"/>
              <w:rPr>
                <w:sz w:val="24"/>
                <w:szCs w:val="24"/>
              </w:rPr>
            </w:pPr>
            <w:r>
              <w:rPr>
                <w:rFonts w:cs="Times New Roman" w:hint="cs"/>
                <w:rtl/>
              </w:rPr>
              <w:t xml:space="preserve">مصادر حقوق الانسان </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94093E" w:rsidP="002D3518">
            <w:pPr>
              <w:bidi/>
              <w:spacing w:line="360" w:lineRule="auto"/>
              <w:rPr>
                <w:sz w:val="24"/>
                <w:szCs w:val="24"/>
              </w:rPr>
            </w:pPr>
            <w:r>
              <w:rPr>
                <w:rFonts w:cs="Times New Roman" w:hint="cs"/>
                <w:rtl/>
              </w:rPr>
              <w:t xml:space="preserve">ضمانات حقوق الانسان </w:t>
            </w:r>
            <w:r>
              <w:rPr>
                <w:rFonts w:hint="cs"/>
                <w:rtl/>
              </w:rPr>
              <w:t>(</w:t>
            </w:r>
            <w:r>
              <w:rPr>
                <w:rFonts w:cs="Times New Roman" w:hint="cs"/>
                <w:rtl/>
              </w:rPr>
              <w:t xml:space="preserve">ضمانات حقوق الانسان في دستور العراق لسنة </w:t>
            </w:r>
            <w:r>
              <w:rPr>
                <w:rFonts w:hint="cs"/>
                <w:rtl/>
              </w:rPr>
              <w:t>2005)</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94093E" w:rsidP="002D3518">
            <w:pPr>
              <w:bidi/>
              <w:spacing w:line="360" w:lineRule="auto"/>
              <w:rPr>
                <w:sz w:val="24"/>
                <w:szCs w:val="24"/>
              </w:rPr>
            </w:pPr>
            <w:r>
              <w:rPr>
                <w:rFonts w:cs="Times New Roman" w:hint="cs"/>
                <w:rtl/>
              </w:rPr>
              <w:t>ضمانات حقوق الانسان وفقا للمواثيق الدولية</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94093E" w:rsidP="0094093E">
            <w:pPr>
              <w:bidi/>
              <w:spacing w:line="360" w:lineRule="auto"/>
              <w:rPr>
                <w:sz w:val="24"/>
                <w:szCs w:val="24"/>
              </w:rPr>
            </w:pPr>
            <w:r>
              <w:rPr>
                <w:rFonts w:cs="Times New Roman" w:hint="cs"/>
                <w:rtl/>
              </w:rPr>
              <w:t>الامتحان الفصلي</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94093E" w:rsidP="0094093E">
            <w:pPr>
              <w:bidi/>
              <w:spacing w:line="360" w:lineRule="auto"/>
              <w:rPr>
                <w:sz w:val="24"/>
                <w:szCs w:val="24"/>
              </w:rPr>
            </w:pPr>
            <w:r>
              <w:rPr>
                <w:rFonts w:cs="Times New Roman" w:hint="cs"/>
                <w:rtl/>
              </w:rPr>
              <w:t>دور المنظمات الدولية في حماية حقوق الانسان</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94093E" w:rsidP="0094093E">
            <w:pPr>
              <w:bidi/>
              <w:spacing w:line="360" w:lineRule="auto"/>
              <w:rPr>
                <w:sz w:val="24"/>
                <w:szCs w:val="24"/>
              </w:rPr>
            </w:pPr>
            <w:r>
              <w:rPr>
                <w:rFonts w:cs="Times New Roman" w:hint="cs"/>
                <w:sz w:val="24"/>
                <w:szCs w:val="24"/>
                <w:rtl/>
              </w:rPr>
              <w:t>تعريف الديمقراطية ومزاياها</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94093E" w:rsidP="0094093E">
            <w:pPr>
              <w:bidi/>
              <w:spacing w:line="360" w:lineRule="auto"/>
              <w:rPr>
                <w:sz w:val="24"/>
                <w:szCs w:val="24"/>
              </w:rPr>
            </w:pPr>
            <w:r>
              <w:rPr>
                <w:rFonts w:cs="Times New Roman" w:hint="cs"/>
                <w:rtl/>
              </w:rPr>
              <w:t>انواع الديمقراطية</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94093E" w:rsidP="0094093E">
            <w:pPr>
              <w:bidi/>
              <w:spacing w:line="360" w:lineRule="auto"/>
              <w:rPr>
                <w:sz w:val="24"/>
                <w:szCs w:val="24"/>
              </w:rPr>
            </w:pPr>
            <w:r>
              <w:rPr>
                <w:rFonts w:cs="Times New Roman" w:hint="cs"/>
                <w:rtl/>
              </w:rPr>
              <w:t xml:space="preserve">الانتخاب </w:t>
            </w:r>
            <w:r>
              <w:rPr>
                <w:rFonts w:hint="cs"/>
                <w:rtl/>
              </w:rPr>
              <w:t>(</w:t>
            </w:r>
            <w:r>
              <w:rPr>
                <w:rFonts w:cs="Times New Roman" w:hint="cs"/>
                <w:rtl/>
              </w:rPr>
              <w:t>هيئة الناخبين</w:t>
            </w:r>
            <w:r>
              <w:rPr>
                <w:rFonts w:hint="cs"/>
                <w:rtl/>
              </w:rPr>
              <w:t>-</w:t>
            </w:r>
            <w:r>
              <w:rPr>
                <w:rFonts w:cs="Times New Roman" w:hint="cs"/>
                <w:rtl/>
              </w:rPr>
              <w:t>المرشحون</w:t>
            </w:r>
            <w:r>
              <w:rPr>
                <w:rFonts w:hint="cs"/>
                <w:rtl/>
              </w:rPr>
              <w:t>-</w:t>
            </w:r>
            <w:r>
              <w:rPr>
                <w:rFonts w:cs="Times New Roman" w:hint="cs"/>
                <w:rtl/>
              </w:rPr>
              <w:t>تحديد الدوائر الانتخابية</w:t>
            </w:r>
            <w:r>
              <w:rPr>
                <w:rFonts w:hint="cs"/>
                <w:rtl/>
              </w:rPr>
              <w:t>)</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94093E" w:rsidP="0094093E">
            <w:pPr>
              <w:bidi/>
              <w:spacing w:line="360" w:lineRule="auto"/>
              <w:rPr>
                <w:sz w:val="24"/>
                <w:szCs w:val="24"/>
              </w:rPr>
            </w:pPr>
            <w:r>
              <w:rPr>
                <w:rFonts w:cs="Times New Roman" w:hint="cs"/>
                <w:rtl/>
              </w:rPr>
              <w:t xml:space="preserve">الانتخاب </w:t>
            </w:r>
            <w:r>
              <w:rPr>
                <w:rFonts w:hint="cs"/>
                <w:rtl/>
              </w:rPr>
              <w:t>(</w:t>
            </w:r>
            <w:r>
              <w:rPr>
                <w:rFonts w:cs="Times New Roman" w:hint="cs"/>
                <w:rtl/>
              </w:rPr>
              <w:t xml:space="preserve">القوائم الانتخابية </w:t>
            </w:r>
            <w:r>
              <w:rPr>
                <w:rtl/>
              </w:rPr>
              <w:t>–</w:t>
            </w:r>
            <w:r>
              <w:rPr>
                <w:rFonts w:cs="Times New Roman" w:hint="cs"/>
                <w:rtl/>
              </w:rPr>
              <w:t>الحملة الانتخابية</w:t>
            </w:r>
            <w:r>
              <w:rPr>
                <w:rFonts w:hint="cs"/>
                <w:rtl/>
              </w:rPr>
              <w:t>-</w:t>
            </w:r>
            <w:r>
              <w:rPr>
                <w:rFonts w:cs="Times New Roman" w:hint="cs"/>
                <w:rtl/>
              </w:rPr>
              <w:t>التصويت</w:t>
            </w:r>
            <w:r>
              <w:rPr>
                <w:rFonts w:hint="cs"/>
                <w:rtl/>
              </w:rPr>
              <w:t>)</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94093E" w:rsidP="0094093E">
            <w:pPr>
              <w:bidi/>
              <w:spacing w:line="360" w:lineRule="auto"/>
            </w:pPr>
            <w:r>
              <w:rPr>
                <w:rFonts w:cs="Times New Roman" w:hint="cs"/>
                <w:rtl/>
              </w:rPr>
              <w:t xml:space="preserve">نظم الانتخاب </w:t>
            </w:r>
            <w:r>
              <w:rPr>
                <w:rFonts w:hint="cs"/>
                <w:rtl/>
              </w:rPr>
              <w:t>(</w:t>
            </w:r>
            <w:r>
              <w:rPr>
                <w:rFonts w:cs="Times New Roman" w:hint="cs"/>
                <w:rtl/>
              </w:rPr>
              <w:t>الانتخاب المباشر وغير المباشر</w:t>
            </w:r>
            <w:r>
              <w:rPr>
                <w:rFonts w:hint="cs"/>
                <w:rtl/>
              </w:rPr>
              <w:t>-</w:t>
            </w:r>
            <w:r>
              <w:rPr>
                <w:rFonts w:cs="Times New Roman" w:hint="cs"/>
                <w:rtl/>
              </w:rPr>
              <w:t>الانتخاب الفردي والانتخاب بالقائمة</w:t>
            </w:r>
            <w:r>
              <w:rPr>
                <w:rFonts w:hint="cs"/>
                <w:rtl/>
              </w:rPr>
              <w:t>-</w:t>
            </w:r>
            <w:r>
              <w:rPr>
                <w:rFonts w:cs="Times New Roman" w:hint="cs"/>
                <w:rtl/>
              </w:rPr>
              <w:t>نظام التصويت الاختياري والاجباري</w:t>
            </w:r>
            <w:r>
              <w:rPr>
                <w:rFonts w:hint="cs"/>
                <w:rtl/>
              </w:rPr>
              <w:t>-</w:t>
            </w:r>
            <w:r>
              <w:rPr>
                <w:rFonts w:cs="Times New Roman" w:hint="cs"/>
                <w:rtl/>
              </w:rPr>
              <w:t>نظام التصويت السري والعلني</w:t>
            </w:r>
            <w:r>
              <w:rPr>
                <w:rFonts w:hint="cs"/>
                <w:rtl/>
              </w:rPr>
              <w:t>)</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94093E" w:rsidP="0094093E">
            <w:pPr>
              <w:bidi/>
              <w:spacing w:line="360" w:lineRule="auto"/>
              <w:rPr>
                <w:b/>
              </w:rPr>
            </w:pPr>
            <w:r>
              <w:rPr>
                <w:rFonts w:cs="Times New Roman" w:hint="cs"/>
                <w:rtl/>
              </w:rPr>
              <w:t xml:space="preserve">نظم الانتخاب </w:t>
            </w:r>
            <w:r>
              <w:rPr>
                <w:rFonts w:hint="cs"/>
                <w:rtl/>
              </w:rPr>
              <w:t>(</w:t>
            </w:r>
            <w:r>
              <w:rPr>
                <w:rFonts w:cs="Times New Roman" w:hint="cs"/>
                <w:rtl/>
              </w:rPr>
              <w:t>نظام الاغلبية ونظام التمثيل النسبي</w:t>
            </w:r>
            <w:r>
              <w:rPr>
                <w:rFonts w:hint="cs"/>
                <w:rtl/>
              </w:rPr>
              <w:t>-</w:t>
            </w:r>
            <w:r>
              <w:rPr>
                <w:rFonts w:cs="Times New Roman" w:hint="cs"/>
                <w:rtl/>
              </w:rPr>
              <w:t>نظام تمثيل المصالح</w:t>
            </w:r>
            <w:r>
              <w:rPr>
                <w:rFonts w:hint="cs"/>
                <w:rtl/>
              </w:rPr>
              <w:t>)</w:t>
            </w:r>
          </w:p>
        </w:tc>
      </w:tr>
      <w:tr w:rsidR="0016511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16511E" w:rsidRDefault="0094093E" w:rsidP="0094093E">
            <w:pPr>
              <w:bidi/>
              <w:spacing w:line="360" w:lineRule="auto"/>
              <w:rPr>
                <w:b/>
                <w:rtl/>
                <w:lang w:bidi="ar-IQ"/>
              </w:rPr>
            </w:pPr>
            <w:r>
              <w:rPr>
                <w:rFonts w:cs="Times New Roman" w:hint="cs"/>
                <w:b/>
                <w:rtl/>
                <w:lang w:bidi="ar-IQ"/>
              </w:rPr>
              <w:t>مراجعة للمنهج قبل الامتحان النهائي</w:t>
            </w:r>
          </w:p>
        </w:tc>
      </w:tr>
    </w:tbl>
    <w:p w:rsidR="0016511E" w:rsidRDefault="0016511E" w:rsidP="0094093E">
      <w:pPr>
        <w:tabs>
          <w:tab w:val="center" w:pos="3870"/>
        </w:tabs>
        <w:spacing w:after="0" w:line="360" w:lineRule="auto"/>
        <w:jc w:val="both"/>
        <w:rPr>
          <w:b/>
          <w:sz w:val="32"/>
          <w:szCs w:val="32"/>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16511E">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16511E" w:rsidRDefault="002F4156">
            <w:pPr>
              <w:spacing w:line="276" w:lineRule="auto"/>
              <w:jc w:val="center"/>
              <w:rPr>
                <w:b/>
                <w:color w:val="17365D"/>
                <w:sz w:val="28"/>
                <w:szCs w:val="28"/>
              </w:rPr>
            </w:pPr>
            <w:r>
              <w:rPr>
                <w:b/>
                <w:color w:val="17365D"/>
                <w:sz w:val="28"/>
                <w:szCs w:val="28"/>
              </w:rPr>
              <w:t>Learning and Teaching Resources</w:t>
            </w:r>
          </w:p>
          <w:p w:rsidR="0016511E" w:rsidRDefault="002F4156">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مصادر التعلم والتدريس</w:t>
            </w:r>
          </w:p>
        </w:tc>
      </w:tr>
      <w:tr w:rsidR="0016511E">
        <w:tc>
          <w:tcPr>
            <w:tcW w:w="1935" w:type="dxa"/>
            <w:tcBorders>
              <w:top w:val="single" w:sz="4" w:space="0" w:color="000000"/>
              <w:left w:val="single" w:sz="4" w:space="0" w:color="000000"/>
              <w:bottom w:val="single" w:sz="4" w:space="0" w:color="000000"/>
              <w:right w:val="nil"/>
            </w:tcBorders>
            <w:vAlign w:val="center"/>
          </w:tcPr>
          <w:p w:rsidR="0016511E" w:rsidRDefault="0016511E">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6511E" w:rsidRDefault="002F4156">
            <w:pPr>
              <w:spacing w:line="312" w:lineRule="auto"/>
              <w:jc w:val="center"/>
              <w:rPr>
                <w:b/>
              </w:rPr>
            </w:pPr>
            <w:r>
              <w:rPr>
                <w:b/>
              </w:rPr>
              <w:t>Available in the Library?</w:t>
            </w:r>
          </w:p>
        </w:tc>
      </w:tr>
      <w:tr w:rsidR="0016511E">
        <w:tc>
          <w:tcPr>
            <w:tcW w:w="1935"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rsidR="0016511E" w:rsidRDefault="001A0FED" w:rsidP="00AF5EBE">
            <w:pPr>
              <w:bidi/>
              <w:spacing w:line="312" w:lineRule="auto"/>
              <w:ind w:left="185"/>
              <w:rPr>
                <w:color w:val="1D1D1D"/>
                <w:rtl/>
                <w:lang w:bidi="ar-IQ"/>
              </w:rPr>
            </w:pPr>
            <w:r>
              <w:rPr>
                <w:rFonts w:cs="Times New Roman" w:hint="cs"/>
                <w:color w:val="1D1D1D"/>
                <w:rtl/>
                <w:lang w:bidi="ar-IQ"/>
              </w:rPr>
              <w:t xml:space="preserve">حقوق الانسان والطفل والديمقراطية </w:t>
            </w:r>
          </w:p>
          <w:p w:rsidR="001A0FED" w:rsidRDefault="001A0FED" w:rsidP="001A0FED">
            <w:pPr>
              <w:bidi/>
              <w:spacing w:line="312" w:lineRule="auto"/>
              <w:ind w:left="185"/>
              <w:rPr>
                <w:rtl/>
                <w:lang w:bidi="ar-IQ"/>
              </w:rPr>
            </w:pPr>
            <w:r>
              <w:rPr>
                <w:rFonts w:cs="Times New Roman" w:hint="cs"/>
                <w:rtl/>
                <w:lang w:bidi="ar-IQ"/>
              </w:rPr>
              <w:t>تأليف</w:t>
            </w:r>
            <w:r>
              <w:rPr>
                <w:rFonts w:hint="cs"/>
                <w:rtl/>
                <w:lang w:bidi="ar-IQ"/>
              </w:rPr>
              <w:t xml:space="preserve">: </w:t>
            </w:r>
            <w:r>
              <w:rPr>
                <w:rFonts w:cs="Times New Roman" w:hint="cs"/>
                <w:rtl/>
                <w:lang w:bidi="ar-IQ"/>
              </w:rPr>
              <w:t>د</w:t>
            </w:r>
            <w:r>
              <w:rPr>
                <w:rFonts w:hint="cs"/>
                <w:rtl/>
                <w:lang w:bidi="ar-IQ"/>
              </w:rPr>
              <w:t>.</w:t>
            </w:r>
            <w:r>
              <w:rPr>
                <w:rFonts w:cs="Times New Roman" w:hint="cs"/>
                <w:rtl/>
                <w:lang w:bidi="ar-IQ"/>
              </w:rPr>
              <w:t>ماهر صالح علاوي الجبوري، د</w:t>
            </w:r>
            <w:r>
              <w:rPr>
                <w:rFonts w:hint="cs"/>
                <w:rtl/>
                <w:lang w:bidi="ar-IQ"/>
              </w:rPr>
              <w:t>.</w:t>
            </w:r>
            <w:r>
              <w:rPr>
                <w:rFonts w:cs="Times New Roman" w:hint="cs"/>
                <w:rtl/>
                <w:lang w:bidi="ar-IQ"/>
              </w:rPr>
              <w:t>رعد ناجي الجدة، د</w:t>
            </w:r>
            <w:r>
              <w:rPr>
                <w:rFonts w:hint="cs"/>
                <w:rtl/>
                <w:lang w:bidi="ar-IQ"/>
              </w:rPr>
              <w:t>.</w:t>
            </w:r>
            <w:r>
              <w:rPr>
                <w:rFonts w:cs="Times New Roman" w:hint="cs"/>
                <w:rtl/>
                <w:lang w:bidi="ar-IQ"/>
              </w:rPr>
              <w:t>رياض عزيز هاي، د</w:t>
            </w:r>
            <w:r>
              <w:rPr>
                <w:rFonts w:hint="cs"/>
                <w:rtl/>
                <w:lang w:bidi="ar-IQ"/>
              </w:rPr>
              <w:t>.</w:t>
            </w:r>
            <w:r>
              <w:rPr>
                <w:rFonts w:cs="Times New Roman" w:hint="cs"/>
                <w:rtl/>
                <w:lang w:bidi="ar-IQ"/>
              </w:rPr>
              <w:t>كامل عبد العنكود، د</w:t>
            </w:r>
            <w:r>
              <w:rPr>
                <w:rFonts w:hint="cs"/>
                <w:rtl/>
                <w:lang w:bidi="ar-IQ"/>
              </w:rPr>
              <w:t>.</w:t>
            </w:r>
            <w:r>
              <w:rPr>
                <w:rFonts w:cs="Times New Roman" w:hint="cs"/>
                <w:rtl/>
                <w:lang w:bidi="ar-IQ"/>
              </w:rPr>
              <w:t>علي عبدالرزاق محمد، د</w:t>
            </w:r>
            <w:r>
              <w:rPr>
                <w:rFonts w:hint="cs"/>
                <w:rtl/>
                <w:lang w:bidi="ar-IQ"/>
              </w:rPr>
              <w:t>.</w:t>
            </w:r>
            <w:r>
              <w:rPr>
                <w:rFonts w:cs="Times New Roman" w:hint="cs"/>
                <w:rtl/>
                <w:lang w:bidi="ar-IQ"/>
              </w:rPr>
              <w:t>حسان محمد شفيق</w:t>
            </w:r>
          </w:p>
        </w:tc>
        <w:tc>
          <w:tcPr>
            <w:tcW w:w="2715" w:type="dxa"/>
            <w:tcBorders>
              <w:top w:val="single" w:sz="4" w:space="0" w:color="000000"/>
              <w:left w:val="single" w:sz="4" w:space="0" w:color="000000"/>
              <w:bottom w:val="single" w:sz="4" w:space="0" w:color="000000"/>
              <w:right w:val="single" w:sz="4" w:space="0" w:color="000000"/>
            </w:tcBorders>
            <w:vAlign w:val="center"/>
          </w:tcPr>
          <w:p w:rsidR="0016511E" w:rsidRDefault="001A0FED">
            <w:pPr>
              <w:spacing w:line="312" w:lineRule="auto"/>
              <w:jc w:val="center"/>
              <w:rPr>
                <w:color w:val="FF0000"/>
              </w:rPr>
            </w:pPr>
            <w:r>
              <w:t>No</w:t>
            </w:r>
          </w:p>
        </w:tc>
      </w:tr>
      <w:tr w:rsidR="0016511E">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rsidR="0016511E" w:rsidRDefault="0016511E">
            <w:pPr>
              <w:spacing w:line="312" w:lineRule="auto"/>
              <w:ind w:left="185"/>
            </w:pPr>
          </w:p>
        </w:tc>
        <w:tc>
          <w:tcPr>
            <w:tcW w:w="2715" w:type="dxa"/>
            <w:tcBorders>
              <w:top w:val="single" w:sz="4" w:space="0" w:color="000000"/>
              <w:left w:val="single" w:sz="4" w:space="0" w:color="000000"/>
              <w:bottom w:val="single" w:sz="4" w:space="0" w:color="000000"/>
              <w:right w:val="single" w:sz="4" w:space="0" w:color="000000"/>
            </w:tcBorders>
            <w:vAlign w:val="center"/>
          </w:tcPr>
          <w:p w:rsidR="0016511E" w:rsidRDefault="0016511E">
            <w:pPr>
              <w:spacing w:line="312" w:lineRule="auto"/>
              <w:jc w:val="center"/>
            </w:pPr>
          </w:p>
        </w:tc>
      </w:tr>
      <w:tr w:rsidR="0016511E">
        <w:tc>
          <w:tcPr>
            <w:tcW w:w="1935" w:type="dxa"/>
            <w:tcBorders>
              <w:top w:val="single" w:sz="4" w:space="0" w:color="000000"/>
              <w:left w:val="single" w:sz="4" w:space="0" w:color="000000"/>
              <w:bottom w:val="single" w:sz="4" w:space="0" w:color="000000"/>
              <w:right w:val="nil"/>
            </w:tcBorders>
            <w:shd w:val="clear" w:color="auto" w:fill="DAEEF3"/>
            <w:vAlign w:val="center"/>
          </w:tcPr>
          <w:p w:rsidR="0016511E" w:rsidRDefault="002F4156">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16511E" w:rsidRDefault="0016511E">
            <w:pPr>
              <w:spacing w:line="312" w:lineRule="auto"/>
              <w:ind w:left="180"/>
            </w:pPr>
          </w:p>
        </w:tc>
      </w:tr>
    </w:tbl>
    <w:p w:rsidR="0016511E" w:rsidRDefault="0016511E">
      <w:pPr>
        <w:tabs>
          <w:tab w:val="left" w:pos="1980"/>
        </w:tabs>
        <w:ind w:left="1985" w:hanging="1985"/>
        <w:jc w:val="both"/>
        <w:rPr>
          <w:b/>
          <w:color w:val="000000"/>
          <w:sz w:val="32"/>
          <w:szCs w:val="32"/>
        </w:rPr>
      </w:pPr>
    </w:p>
    <w:p w:rsidR="0094093E" w:rsidRDefault="0094093E">
      <w:pPr>
        <w:tabs>
          <w:tab w:val="left" w:pos="1980"/>
        </w:tabs>
        <w:ind w:left="1985" w:hanging="1985"/>
        <w:jc w:val="both"/>
        <w:rPr>
          <w:b/>
          <w:sz w:val="32"/>
          <w:szCs w:val="32"/>
        </w:rPr>
      </w:pPr>
    </w:p>
    <w:tbl>
      <w:tblPr>
        <w:tblStyle w:val="af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16511E">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rsidR="0016511E" w:rsidRDefault="002F4156">
            <w:pPr>
              <w:tabs>
                <w:tab w:val="left" w:pos="1890"/>
                <w:tab w:val="center" w:pos="4544"/>
              </w:tabs>
              <w:ind w:right="1152"/>
              <w:rPr>
                <w:b/>
                <w:sz w:val="28"/>
                <w:szCs w:val="28"/>
              </w:rPr>
            </w:pPr>
            <w:bookmarkStart w:id="2" w:name="_heading=h.30j0zll" w:colFirst="0" w:colLast="0"/>
            <w:bookmarkEnd w:id="2"/>
            <w:r>
              <w:rPr>
                <w:b/>
                <w:sz w:val="28"/>
                <w:szCs w:val="28"/>
              </w:rPr>
              <w:lastRenderedPageBreak/>
              <w:tab/>
            </w:r>
            <w:r>
              <w:rPr>
                <w:b/>
                <w:sz w:val="28"/>
                <w:szCs w:val="28"/>
              </w:rPr>
              <w:tab/>
              <w:t xml:space="preserve">                   Grading Scheme</w:t>
            </w:r>
          </w:p>
          <w:p w:rsidR="0016511E" w:rsidRDefault="002F4156">
            <w:pPr>
              <w:pBdr>
                <w:top w:val="nil"/>
                <w:left w:val="nil"/>
                <w:bottom w:val="nil"/>
                <w:right w:val="nil"/>
                <w:between w:val="nil"/>
              </w:pBdr>
              <w:bidi/>
              <w:jc w:val="center"/>
              <w:rPr>
                <w:b/>
                <w:sz w:val="28"/>
                <w:szCs w:val="28"/>
              </w:rPr>
            </w:pPr>
            <w:r>
              <w:rPr>
                <w:rFonts w:cs="Times New Roman"/>
                <w:b/>
                <w:color w:val="17365D"/>
                <w:sz w:val="28"/>
                <w:szCs w:val="28"/>
                <w:rtl/>
              </w:rPr>
              <w:t>مخطط الدرجات</w:t>
            </w:r>
          </w:p>
        </w:tc>
      </w:tr>
      <w:tr w:rsidR="0016511E">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16511E" w:rsidRDefault="002F4156">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16511E" w:rsidRDefault="002F4156">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16511E" w:rsidRDefault="002F4156">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16511E" w:rsidRDefault="002F4156">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16511E" w:rsidRDefault="002F4156">
            <w:pPr>
              <w:rPr>
                <w:b/>
              </w:rPr>
            </w:pPr>
            <w:r>
              <w:rPr>
                <w:b/>
              </w:rPr>
              <w:t>Definition</w:t>
            </w:r>
          </w:p>
        </w:tc>
      </w:tr>
      <w:tr w:rsidR="0016511E">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16511E" w:rsidRDefault="002F4156">
            <w:pPr>
              <w:rPr>
                <w:b/>
              </w:rPr>
            </w:pPr>
            <w:r>
              <w:rPr>
                <w:b/>
              </w:rPr>
              <w:t>Success Group</w:t>
            </w:r>
          </w:p>
          <w:p w:rsidR="0016511E" w:rsidRDefault="002F4156">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16511E" w:rsidRDefault="002F4156">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16511E" w:rsidRDefault="002F4156">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16511E" w:rsidRDefault="002F4156">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rsidR="0016511E" w:rsidRDefault="002F4156">
            <w:r>
              <w:t>Outstanding Performance</w:t>
            </w:r>
          </w:p>
        </w:tc>
      </w:tr>
      <w:tr w:rsidR="0016511E">
        <w:trPr>
          <w:trHeight w:val="300"/>
        </w:trPr>
        <w:tc>
          <w:tcPr>
            <w:tcW w:w="1620" w:type="dxa"/>
            <w:vMerge/>
            <w:tcBorders>
              <w:top w:val="single" w:sz="6" w:space="0" w:color="000000"/>
              <w:left w:val="single" w:sz="6" w:space="0" w:color="000000"/>
              <w:bottom w:val="nil"/>
              <w:right w:val="single" w:sz="6" w:space="0" w:color="000000"/>
            </w:tcBorders>
            <w:vAlign w:val="center"/>
          </w:tcPr>
          <w:p w:rsidR="0016511E" w:rsidRDefault="0016511E">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16511E" w:rsidRDefault="002F4156">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16511E" w:rsidRDefault="002F4156">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16511E" w:rsidRDefault="002F4156">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rsidR="0016511E" w:rsidRDefault="002F4156">
            <w:r>
              <w:t>Above average with some errors</w:t>
            </w:r>
          </w:p>
        </w:tc>
      </w:tr>
      <w:tr w:rsidR="0016511E">
        <w:trPr>
          <w:trHeight w:val="300"/>
        </w:trPr>
        <w:tc>
          <w:tcPr>
            <w:tcW w:w="1620" w:type="dxa"/>
            <w:vMerge/>
            <w:tcBorders>
              <w:top w:val="single" w:sz="6" w:space="0" w:color="000000"/>
              <w:left w:val="single" w:sz="6" w:space="0" w:color="000000"/>
              <w:bottom w:val="nil"/>
              <w:right w:val="single" w:sz="6" w:space="0" w:color="000000"/>
            </w:tcBorders>
            <w:vAlign w:val="center"/>
          </w:tcPr>
          <w:p w:rsidR="0016511E" w:rsidRDefault="0016511E">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16511E" w:rsidRDefault="002F4156">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16511E" w:rsidRDefault="002F4156">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16511E" w:rsidRDefault="002F4156">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rsidR="0016511E" w:rsidRDefault="002F4156">
            <w:r>
              <w:t>Sound work with notable errors</w:t>
            </w:r>
          </w:p>
        </w:tc>
      </w:tr>
      <w:tr w:rsidR="0016511E">
        <w:trPr>
          <w:trHeight w:val="300"/>
        </w:trPr>
        <w:tc>
          <w:tcPr>
            <w:tcW w:w="1620" w:type="dxa"/>
            <w:vMerge/>
            <w:tcBorders>
              <w:top w:val="single" w:sz="6" w:space="0" w:color="000000"/>
              <w:left w:val="single" w:sz="6" w:space="0" w:color="000000"/>
              <w:bottom w:val="nil"/>
              <w:right w:val="single" w:sz="6" w:space="0" w:color="000000"/>
            </w:tcBorders>
            <w:vAlign w:val="center"/>
          </w:tcPr>
          <w:p w:rsidR="0016511E" w:rsidRDefault="0016511E">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16511E" w:rsidRDefault="002F4156">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16511E" w:rsidRDefault="002F4156">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16511E" w:rsidRDefault="002F4156">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rsidR="0016511E" w:rsidRDefault="002F4156">
            <w:r>
              <w:t>Fair but with major shortcomings</w:t>
            </w:r>
          </w:p>
        </w:tc>
      </w:tr>
      <w:tr w:rsidR="0016511E">
        <w:trPr>
          <w:trHeight w:val="300"/>
        </w:trPr>
        <w:tc>
          <w:tcPr>
            <w:tcW w:w="1620" w:type="dxa"/>
            <w:vMerge/>
            <w:tcBorders>
              <w:top w:val="single" w:sz="6" w:space="0" w:color="000000"/>
              <w:left w:val="single" w:sz="6" w:space="0" w:color="000000"/>
              <w:bottom w:val="nil"/>
              <w:right w:val="single" w:sz="6" w:space="0" w:color="000000"/>
            </w:tcBorders>
            <w:vAlign w:val="center"/>
          </w:tcPr>
          <w:p w:rsidR="0016511E" w:rsidRDefault="0016511E">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16511E" w:rsidRDefault="002F4156">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16511E" w:rsidRDefault="002F4156">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16511E" w:rsidRDefault="002F4156">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rsidR="0016511E" w:rsidRDefault="002F4156">
            <w:r>
              <w:t>Work meets minimum criteria</w:t>
            </w:r>
          </w:p>
        </w:tc>
      </w:tr>
      <w:tr w:rsidR="0016511E">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16511E" w:rsidRDefault="002F4156">
            <w:pPr>
              <w:rPr>
                <w:b/>
              </w:rPr>
            </w:pPr>
            <w:r>
              <w:rPr>
                <w:b/>
              </w:rPr>
              <w:t>Fail Group</w:t>
            </w:r>
          </w:p>
          <w:p w:rsidR="0016511E" w:rsidRDefault="002F4156">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16511E" w:rsidRDefault="002F4156">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16511E" w:rsidRDefault="002F4156">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16511E" w:rsidRDefault="002F4156">
            <w:r>
              <w:t>(45-49)</w:t>
            </w:r>
          </w:p>
        </w:tc>
        <w:tc>
          <w:tcPr>
            <w:tcW w:w="3930" w:type="dxa"/>
            <w:tcBorders>
              <w:top w:val="single" w:sz="6" w:space="0" w:color="000000"/>
              <w:left w:val="single" w:sz="4" w:space="0" w:color="000000"/>
              <w:bottom w:val="single" w:sz="6" w:space="0" w:color="000000"/>
              <w:right w:val="single" w:sz="6" w:space="0" w:color="000000"/>
            </w:tcBorders>
            <w:vAlign w:val="center"/>
          </w:tcPr>
          <w:p w:rsidR="0016511E" w:rsidRDefault="002F4156">
            <w:r>
              <w:t>More work required but credit awarded</w:t>
            </w:r>
          </w:p>
        </w:tc>
      </w:tr>
      <w:tr w:rsidR="0016511E">
        <w:trPr>
          <w:trHeight w:val="300"/>
        </w:trPr>
        <w:tc>
          <w:tcPr>
            <w:tcW w:w="1620" w:type="dxa"/>
            <w:vMerge/>
            <w:tcBorders>
              <w:top w:val="single" w:sz="6" w:space="0" w:color="000000"/>
              <w:left w:val="single" w:sz="6" w:space="0" w:color="000000"/>
              <w:bottom w:val="nil"/>
              <w:right w:val="single" w:sz="6" w:space="0" w:color="000000"/>
            </w:tcBorders>
            <w:vAlign w:val="center"/>
          </w:tcPr>
          <w:p w:rsidR="0016511E" w:rsidRDefault="0016511E">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16511E" w:rsidRDefault="002F4156">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16511E" w:rsidRDefault="002F4156">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16511E" w:rsidRDefault="002F4156">
            <w:r>
              <w:t>(0-44)</w:t>
            </w:r>
          </w:p>
        </w:tc>
        <w:tc>
          <w:tcPr>
            <w:tcW w:w="3930" w:type="dxa"/>
            <w:tcBorders>
              <w:top w:val="single" w:sz="6" w:space="0" w:color="000000"/>
              <w:left w:val="single" w:sz="4" w:space="0" w:color="000000"/>
              <w:bottom w:val="single" w:sz="6" w:space="0" w:color="000000"/>
              <w:right w:val="single" w:sz="6" w:space="0" w:color="000000"/>
            </w:tcBorders>
            <w:vAlign w:val="center"/>
          </w:tcPr>
          <w:p w:rsidR="0016511E" w:rsidRDefault="002F4156">
            <w:r>
              <w:t>Considerable amount of work required</w:t>
            </w:r>
          </w:p>
        </w:tc>
      </w:tr>
      <w:tr w:rsidR="0016511E">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16511E" w:rsidRDefault="0016511E">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16511E" w:rsidRDefault="0016511E">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16511E" w:rsidRDefault="0016511E">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16511E" w:rsidRDefault="0016511E">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16511E" w:rsidRDefault="0016511E">
            <w:pPr>
              <w:rPr>
                <w:b/>
              </w:rPr>
            </w:pPr>
          </w:p>
        </w:tc>
      </w:tr>
      <w:tr w:rsidR="0016511E">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rsidR="0016511E" w:rsidRDefault="0016511E">
            <w:pPr>
              <w:rPr>
                <w:sz w:val="16"/>
                <w:szCs w:val="16"/>
              </w:rPr>
            </w:pPr>
          </w:p>
          <w:p w:rsidR="0016511E" w:rsidRDefault="002F4156">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rsidR="0016511E" w:rsidRDefault="0016511E">
      <w:pPr>
        <w:bidi/>
        <w:spacing w:after="200" w:line="276" w:lineRule="auto"/>
      </w:pPr>
    </w:p>
    <w:sectPr w:rsidR="0016511E">
      <w:footerReference w:type="default" r:id="rId8"/>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4B2" w:rsidRDefault="006674B2">
      <w:pPr>
        <w:spacing w:after="0" w:line="240" w:lineRule="auto"/>
      </w:pPr>
      <w:r>
        <w:separator/>
      </w:r>
    </w:p>
  </w:endnote>
  <w:endnote w:type="continuationSeparator" w:id="0">
    <w:p w:rsidR="006674B2" w:rsidRDefault="0066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11E" w:rsidRDefault="002F415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4117E">
      <w:rPr>
        <w:noProof/>
        <w:color w:val="000000"/>
      </w:rPr>
      <w:t>5</w:t>
    </w:r>
    <w:r>
      <w:rPr>
        <w:color w:val="000000"/>
      </w:rPr>
      <w:fldChar w:fldCharType="end"/>
    </w:r>
  </w:p>
  <w:p w:rsidR="0016511E" w:rsidRDefault="0016511E">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4B2" w:rsidRDefault="006674B2">
      <w:pPr>
        <w:spacing w:after="0" w:line="240" w:lineRule="auto"/>
      </w:pPr>
      <w:r>
        <w:separator/>
      </w:r>
    </w:p>
  </w:footnote>
  <w:footnote w:type="continuationSeparator" w:id="0">
    <w:p w:rsidR="006674B2" w:rsidRDefault="006674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4718"/>
    <w:multiLevelType w:val="multilevel"/>
    <w:tmpl w:val="2BCCB82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nsid w:val="1C3E358B"/>
    <w:multiLevelType w:val="multilevel"/>
    <w:tmpl w:val="B53EBEAA"/>
    <w:lvl w:ilvl="0">
      <w:start w:val="1"/>
      <w:numFmt w:val="decimal"/>
      <w:lvlText w:val="%1."/>
      <w:lvlJc w:val="left"/>
      <w:pPr>
        <w:ind w:left="644" w:hanging="360"/>
      </w:pPr>
      <w:rPr>
        <w:strike w:val="0"/>
        <w:u w:val="none"/>
      </w:rPr>
    </w:lvl>
    <w:lvl w:ilvl="1">
      <w:start w:val="1"/>
      <w:numFmt w:val="lowerLetter"/>
      <w:lvlText w:val="%2."/>
      <w:lvlJc w:val="left"/>
      <w:pPr>
        <w:ind w:left="1364" w:hanging="360"/>
      </w:pPr>
      <w:rPr>
        <w:strike w:val="0"/>
        <w:u w:val="none"/>
      </w:rPr>
    </w:lvl>
    <w:lvl w:ilvl="2">
      <w:start w:val="1"/>
      <w:numFmt w:val="lowerRoman"/>
      <w:lvlText w:val="%3."/>
      <w:lvlJc w:val="right"/>
      <w:pPr>
        <w:ind w:left="2084" w:hanging="360"/>
      </w:pPr>
      <w:rPr>
        <w:strike w:val="0"/>
        <w:u w:val="none"/>
      </w:rPr>
    </w:lvl>
    <w:lvl w:ilvl="3">
      <w:start w:val="1"/>
      <w:numFmt w:val="decimal"/>
      <w:lvlText w:val="%4."/>
      <w:lvlJc w:val="left"/>
      <w:pPr>
        <w:ind w:left="2804" w:hanging="360"/>
      </w:pPr>
      <w:rPr>
        <w:strike w:val="0"/>
        <w:u w:val="none"/>
      </w:rPr>
    </w:lvl>
    <w:lvl w:ilvl="4">
      <w:start w:val="1"/>
      <w:numFmt w:val="lowerLetter"/>
      <w:lvlText w:val="%5."/>
      <w:lvlJc w:val="left"/>
      <w:pPr>
        <w:ind w:left="3524" w:hanging="360"/>
      </w:pPr>
      <w:rPr>
        <w:strike w:val="0"/>
        <w:u w:val="none"/>
      </w:rPr>
    </w:lvl>
    <w:lvl w:ilvl="5">
      <w:start w:val="1"/>
      <w:numFmt w:val="lowerRoman"/>
      <w:lvlText w:val="%6."/>
      <w:lvlJc w:val="right"/>
      <w:pPr>
        <w:ind w:left="4244" w:hanging="360"/>
      </w:pPr>
      <w:rPr>
        <w:strike w:val="0"/>
        <w:u w:val="none"/>
      </w:rPr>
    </w:lvl>
    <w:lvl w:ilvl="6">
      <w:start w:val="1"/>
      <w:numFmt w:val="decimal"/>
      <w:lvlText w:val="%7."/>
      <w:lvlJc w:val="left"/>
      <w:pPr>
        <w:ind w:left="4964" w:hanging="360"/>
      </w:pPr>
      <w:rPr>
        <w:strike w:val="0"/>
        <w:u w:val="none"/>
      </w:rPr>
    </w:lvl>
    <w:lvl w:ilvl="7">
      <w:start w:val="1"/>
      <w:numFmt w:val="lowerLetter"/>
      <w:lvlText w:val="%8."/>
      <w:lvlJc w:val="left"/>
      <w:pPr>
        <w:ind w:left="5684" w:hanging="360"/>
      </w:pPr>
      <w:rPr>
        <w:strike w:val="0"/>
        <w:u w:val="none"/>
      </w:rPr>
    </w:lvl>
    <w:lvl w:ilvl="8">
      <w:start w:val="1"/>
      <w:numFmt w:val="lowerRoman"/>
      <w:lvlText w:val="%9."/>
      <w:lvlJc w:val="right"/>
      <w:pPr>
        <w:ind w:left="6404" w:hanging="360"/>
      </w:pPr>
      <w:rPr>
        <w:strike w:val="0"/>
        <w:u w:val="none"/>
      </w:rPr>
    </w:lvl>
  </w:abstractNum>
  <w:abstractNum w:abstractNumId="2">
    <w:nsid w:val="5371570B"/>
    <w:multiLevelType w:val="multilevel"/>
    <w:tmpl w:val="2C9CA7C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nsid w:val="65203E16"/>
    <w:multiLevelType w:val="multilevel"/>
    <w:tmpl w:val="3054566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nsid w:val="74E42447"/>
    <w:multiLevelType w:val="hybridMultilevel"/>
    <w:tmpl w:val="60A28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1E"/>
    <w:rsid w:val="00085DFB"/>
    <w:rsid w:val="000D6305"/>
    <w:rsid w:val="0016511E"/>
    <w:rsid w:val="001A0FED"/>
    <w:rsid w:val="0022004B"/>
    <w:rsid w:val="00283B61"/>
    <w:rsid w:val="002D3518"/>
    <w:rsid w:val="002F4156"/>
    <w:rsid w:val="003B0D20"/>
    <w:rsid w:val="004E0DC4"/>
    <w:rsid w:val="0051577B"/>
    <w:rsid w:val="005E0471"/>
    <w:rsid w:val="005F72AB"/>
    <w:rsid w:val="006674B2"/>
    <w:rsid w:val="00685BDF"/>
    <w:rsid w:val="006B7326"/>
    <w:rsid w:val="006C6D22"/>
    <w:rsid w:val="0074117E"/>
    <w:rsid w:val="007742D8"/>
    <w:rsid w:val="007F026A"/>
    <w:rsid w:val="00842518"/>
    <w:rsid w:val="008E609F"/>
    <w:rsid w:val="009307F7"/>
    <w:rsid w:val="00935A7E"/>
    <w:rsid w:val="0094093E"/>
    <w:rsid w:val="009C7A8E"/>
    <w:rsid w:val="00AA0BC5"/>
    <w:rsid w:val="00AF5EBE"/>
    <w:rsid w:val="00B11B51"/>
    <w:rsid w:val="00B969E9"/>
    <w:rsid w:val="00BE0F13"/>
    <w:rsid w:val="00F417FA"/>
    <w:rsid w:val="00F52A4F"/>
    <w:rsid w:val="00F63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57D3B-FDCC-42C0-BD5F-75F0AAC7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8079">
      <w:bodyDiv w:val="1"/>
      <w:marLeft w:val="0"/>
      <w:marRight w:val="0"/>
      <w:marTop w:val="0"/>
      <w:marBottom w:val="0"/>
      <w:divBdr>
        <w:top w:val="none" w:sz="0" w:space="0" w:color="auto"/>
        <w:left w:val="none" w:sz="0" w:space="0" w:color="auto"/>
        <w:bottom w:val="none" w:sz="0" w:space="0" w:color="auto"/>
        <w:right w:val="none" w:sz="0" w:space="0" w:color="auto"/>
      </w:divBdr>
    </w:div>
    <w:div w:id="251428828">
      <w:bodyDiv w:val="1"/>
      <w:marLeft w:val="0"/>
      <w:marRight w:val="0"/>
      <w:marTop w:val="0"/>
      <w:marBottom w:val="0"/>
      <w:divBdr>
        <w:top w:val="none" w:sz="0" w:space="0" w:color="auto"/>
        <w:left w:val="none" w:sz="0" w:space="0" w:color="auto"/>
        <w:bottom w:val="none" w:sz="0" w:space="0" w:color="auto"/>
        <w:right w:val="none" w:sz="0" w:space="0" w:color="auto"/>
      </w:divBdr>
    </w:div>
    <w:div w:id="1326713184">
      <w:bodyDiv w:val="1"/>
      <w:marLeft w:val="0"/>
      <w:marRight w:val="0"/>
      <w:marTop w:val="0"/>
      <w:marBottom w:val="0"/>
      <w:divBdr>
        <w:top w:val="none" w:sz="0" w:space="0" w:color="auto"/>
        <w:left w:val="none" w:sz="0" w:space="0" w:color="auto"/>
        <w:bottom w:val="none" w:sz="0" w:space="0" w:color="auto"/>
        <w:right w:val="none" w:sz="0" w:space="0" w:color="auto"/>
      </w:divBdr>
    </w:div>
    <w:div w:id="2031831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Ameer Mosa Al-Sadi</cp:lastModifiedBy>
  <cp:revision>11</cp:revision>
  <dcterms:created xsi:type="dcterms:W3CDTF">2023-06-18T15:47:00Z</dcterms:created>
  <dcterms:modified xsi:type="dcterms:W3CDTF">2023-11-30T06:56:00Z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